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53" w:rsidRPr="0033407A" w:rsidRDefault="00B75D53" w:rsidP="00B75D5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407A">
        <w:rPr>
          <w:rFonts w:ascii="Times New Roman" w:hAnsi="Times New Roman" w:cs="Times New Roman"/>
          <w:b/>
        </w:rPr>
        <w:t>Wymagania edukacyjne</w:t>
      </w:r>
      <w:r w:rsidRPr="0033407A">
        <w:rPr>
          <w:rFonts w:ascii="Times New Roman" w:hAnsi="Times New Roman" w:cs="Times New Roman"/>
          <w:b/>
        </w:rPr>
        <w:br/>
        <w:t>na śródroczne oceny klasyfikacyjne z biologii w klasie 5</w:t>
      </w:r>
      <w:r w:rsidRPr="0033407A">
        <w:rPr>
          <w:rFonts w:ascii="Times New Roman" w:hAnsi="Times New Roman" w:cs="Times New Roman"/>
          <w:b/>
        </w:rPr>
        <w:br/>
      </w:r>
      <w:r w:rsidRPr="0033407A">
        <w:rPr>
          <w:rFonts w:ascii="Times New Roman" w:eastAsia="Humanist521PL-Roman" w:hAnsi="Times New Roman" w:cs="Times New Roman"/>
          <w:b/>
          <w:color w:val="000000"/>
        </w:rPr>
        <w:t>rok szkolny 2024/2025</w:t>
      </w: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3407A">
        <w:rPr>
          <w:rFonts w:ascii="Times New Roman" w:hAnsi="Times New Roman" w:cs="Times New Roman"/>
        </w:rPr>
        <w:t>1</w:t>
      </w:r>
      <w:r w:rsidR="00B75D53" w:rsidRPr="0033407A">
        <w:rPr>
          <w:rFonts w:ascii="Times New Roman" w:hAnsi="Times New Roman" w:cs="Times New Roman"/>
        </w:rPr>
        <w:t>.</w:t>
      </w:r>
      <w:r w:rsidR="00B75D53" w:rsidRPr="0033407A">
        <w:rPr>
          <w:rFonts w:ascii="Times New Roman" w:hAnsi="Times New Roman" w:cs="Times New Roman"/>
          <w:b/>
        </w:rPr>
        <w:t xml:space="preserve"> Wymagania edukacyjne na ocenę dopuszczającą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 xml:space="preserve">Uczeń: 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określa, co to jest biologia, gatunek,  co jest celem oddychania, co to są wirusy; 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wymienia cechy wspólne wszystkich organizmów; 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wskazuje, że organizmy mogą być jedno- i wielokomórkowe i podaje ich przykłady;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wskazuje komórkę jako podstawową jednostkę życia; 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wymienia podstawowe struktury budowy komórki; 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rozpoznaje elementy budowy mikroskopu;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wymienia sposoby odżywiania organizmów; 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organizmów samożywnych i cudzożywnych;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sposoby oddychania organizmów;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gatunków;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elementy składowe wirusa;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wskazuje środowisko życia bakterii;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określa znaczenie bakterii w przyrodzie i w życiu człowieka; 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negatywnego wpływu bakterii na życie człowieka;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określa swoiste cechy budowy grzybów;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grzybów jedno</w:t>
      </w:r>
      <w:r w:rsidR="00195EB8" w:rsidRPr="0033407A">
        <w:rPr>
          <w:rFonts w:ascii="Times New Roman" w:hAnsi="Times New Roman" w:cs="Times New Roman"/>
        </w:rPr>
        <w:t>komórkowych i wielo</w:t>
      </w:r>
      <w:r w:rsidRPr="0033407A">
        <w:rPr>
          <w:rFonts w:ascii="Times New Roman" w:hAnsi="Times New Roman" w:cs="Times New Roman"/>
        </w:rPr>
        <w:t>komórkowych;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wskazuje miejsca występowania</w:t>
      </w:r>
      <w:r w:rsidR="00340C57" w:rsidRPr="0033407A">
        <w:rPr>
          <w:rFonts w:ascii="Times New Roman" w:hAnsi="Times New Roman" w:cs="Times New Roman"/>
        </w:rPr>
        <w:t xml:space="preserve"> grzybów </w:t>
      </w:r>
      <w:r w:rsidRPr="0033407A">
        <w:rPr>
          <w:rFonts w:ascii="Times New Roman" w:hAnsi="Times New Roman" w:cs="Times New Roman"/>
        </w:rPr>
        <w:t xml:space="preserve">i porostów w środowisku; </w:t>
      </w:r>
    </w:p>
    <w:p w:rsidR="00B75D53" w:rsidRPr="0033407A" w:rsidRDefault="00B75D53" w:rsidP="00B75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rozpoznaje porosty wśród innych organizmów;</w:t>
      </w: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3407A">
        <w:rPr>
          <w:rFonts w:ascii="Times New Roman" w:hAnsi="Times New Roman" w:cs="Times New Roman"/>
        </w:rPr>
        <w:t>2</w:t>
      </w:r>
      <w:r w:rsidR="00B75D53" w:rsidRPr="0033407A">
        <w:rPr>
          <w:rFonts w:ascii="Times New Roman" w:hAnsi="Times New Roman" w:cs="Times New Roman"/>
        </w:rPr>
        <w:t xml:space="preserve">. </w:t>
      </w:r>
      <w:r w:rsidR="00B75D53" w:rsidRPr="0033407A">
        <w:rPr>
          <w:rFonts w:ascii="Times New Roman" w:hAnsi="Times New Roman" w:cs="Times New Roman"/>
          <w:b/>
        </w:rPr>
        <w:t xml:space="preserve">Wymagania edukacyjne na ocenę dostateczną 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>Uczeń: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podaje przykłady kilku dziedzin biologii;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wymienia podstawowe czynności życiowe organizmów;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określa podobieństwa i różnice między organizmem jedno- i wielokomórkowym;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podaje funkcje poszczególnych organelli komórkowych;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wskazuje organelle, które pozwalają odróżnić komórkę roślinną, zwierzęcą i bakteryjną;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określa funkcje części optycznych  i mechanicznych w mikroskopie;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prawidłowo posługuje się mikroskopem;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określa różnice między organizmami samożywnymi  i cudzożywnymi;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wyjaśnia, na czym polega fotosynteza;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substraty i produkty fotosyntezy;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wyjaśnia, na czym polega oddychanie tlenowe i beztlenowe;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odróżnia wymianę gazową oraz oddychanie komórkowe;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dwuczłonowych nazw gatunkowych;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jednostki klasyfikacji organizmów;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uzasadnia, że wirusy nie należą do żywych organizmów;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chorób wywoływanych przez wirusy;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czynności życiowe bakterii;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podaje przykłady wykorzystania działalności bakterii w gospodarce człowieka;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choroby wywoływane przez bakterie;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rozpoznaje na ilustracjach i naturalnych okazach przedstawicieli grzybów oraz wskazuje cechy pozwalające na zaklasyfikowanie ich do królestwa grzyby;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sposoby odżywiania i rozmnażania się grzybów;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określa porosty jako organizmy zbudowane z grzybni i glonów; </w:t>
      </w:r>
    </w:p>
    <w:p w:rsidR="00B75D53" w:rsidRPr="0033407A" w:rsidRDefault="00B75D53" w:rsidP="00B75D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korzystnego i szkodliwego wpływu grzybów na życie człowieka;</w:t>
      </w:r>
    </w:p>
    <w:p w:rsidR="00195EB8" w:rsidRPr="0033407A" w:rsidRDefault="00195EB8" w:rsidP="00B75D53">
      <w:pPr>
        <w:spacing w:line="240" w:lineRule="auto"/>
        <w:jc w:val="both"/>
        <w:rPr>
          <w:rFonts w:ascii="Times New Roman" w:hAnsi="Times New Roman" w:cs="Times New Roman"/>
        </w:rPr>
      </w:pP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3407A">
        <w:rPr>
          <w:rFonts w:ascii="Times New Roman" w:hAnsi="Times New Roman" w:cs="Times New Roman"/>
        </w:rPr>
        <w:lastRenderedPageBreak/>
        <w:t>3</w:t>
      </w:r>
      <w:r w:rsidR="00B75D53" w:rsidRPr="0033407A">
        <w:rPr>
          <w:rFonts w:ascii="Times New Roman" w:hAnsi="Times New Roman" w:cs="Times New Roman"/>
        </w:rPr>
        <w:t xml:space="preserve">. </w:t>
      </w:r>
      <w:r w:rsidR="00B75D53" w:rsidRPr="0033407A">
        <w:rPr>
          <w:rFonts w:ascii="Times New Roman" w:hAnsi="Times New Roman" w:cs="Times New Roman"/>
          <w:b/>
        </w:rPr>
        <w:t xml:space="preserve">Wymagania edukacyjne na  ocenę dobrą 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>Uczeń: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charakteryzuje przykładowe dziedziny biologii; 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omawia role poszczególnych czynności życiowych; 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wyjaśnia, na czym polega hierarchiczna budowa organizmów;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rozpoznaje i wskazuje na rysunku elementy budowy komórki;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funkcje poszczególnych organelli komórkowych;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wykonuje preparat mikroskopowy z naskórka zgodnie z instrukcją;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prowadzi obserwację mikroskopową przygotowanego preparatu;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proces fotosyntezy;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zapisuje słownie równanie reakcji fotosyntezy;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czynniki mające wpływ na intensywność fotosyntezy;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omawia różne sposoby oddychania organizmów; 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wymienia substraty i produkty tych procesów; 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zapisuje słownie równania reakcji oddychania komórkowego i fermentacji;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zasady klasyfikowania organizmów;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kryteria podziału organizmów na pięć królestw;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przedstawia sposób namnażania się wirusów w żywych komórkach;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drogi zakażenia chorobami wirusowymi;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wybrane czynności życiowe bakterii: odżywianie, oddychanie i rozmnażanie;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pozytywne znaczenie bakterii w życiu człowieka;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charakteryzuje wybrane choroby bakteryjne człowieka;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przedstawia drogi zakażenia chorobami bakteryjnymi;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charakteryzuje budowę grzybów owocnikowych;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przedstawia budowę komórki grzybów;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sposoby odżywiania i rozmnażania się grzybów;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wyjaśnia, na czym polega zjawisko symbiozy w poroście;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znaczenie grzybów glebowych dla roślin;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wykorzystanie grzybów w przemyśle spożywczym i medycynie;</w:t>
      </w:r>
    </w:p>
    <w:p w:rsidR="00B75D53" w:rsidRPr="0033407A" w:rsidRDefault="00B75D53" w:rsidP="00B75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wyjaśnia, co to jest grzybica;</w:t>
      </w: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4</w:t>
      </w:r>
      <w:r w:rsidR="00B75D53" w:rsidRPr="0033407A">
        <w:rPr>
          <w:rFonts w:ascii="Times New Roman" w:hAnsi="Times New Roman" w:cs="Times New Roman"/>
        </w:rPr>
        <w:t xml:space="preserve">. </w:t>
      </w:r>
      <w:r w:rsidR="00B75D53" w:rsidRPr="0033407A">
        <w:rPr>
          <w:rFonts w:ascii="Times New Roman" w:hAnsi="Times New Roman" w:cs="Times New Roman"/>
          <w:b/>
        </w:rPr>
        <w:t>Wymagania edukacyjne na ocenę bardzo dobrą</w:t>
      </w:r>
      <w:r w:rsidR="00B75D53" w:rsidRPr="0033407A">
        <w:rPr>
          <w:rFonts w:ascii="Times New Roman" w:hAnsi="Times New Roman" w:cs="Times New Roman"/>
        </w:rPr>
        <w:t xml:space="preserve"> 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>Uczeń: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wyjaśnia, dlaczego biologię nazywamy nauką doświadczalną; 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różnice między poszczególnymi typami komórek w oparciu o plansze, modele, ilustracje w podręczniku;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rozpoznaje pod mikroskopem widoczne struktury komórkowe; 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wykonuje rysunek obrazu mikroskopowego zgodnie z zasadami i go opisuje;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przeprowadza doświadczenie wykazujące wpływ natężenia światła na intensywność fotosyntezy;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porównuje oddychanie tlenowe i fermentację; 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przeprowadza doświadczenie wykazujące, że podczas oddychania komórkowego drożdże wytwarzają dwutlenek węgla;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zasady profilaktyki chorób wirusowych;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charakteryzuje wybrane choroby wirusowe człowieka;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 pojęcia: symbiont, saprofit, pasożyt i podaje przykłady należących do nich bakterii;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wyjaśnia rolę bakterii saprofitycznych w przyrodzie i ich wpływ na inne organizmy; 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zasady profilaktyki chorób wywoływanych przez bakterie;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wyjaśnia, dlaczego grzybów nie zaliczamy do roślin; 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porównuje odżywianie grzybów z odżywianiem zwierząt;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omawia na wybranym przykładzie zjawisko mikoryzy; </w:t>
      </w:r>
    </w:p>
    <w:p w:rsidR="00B75D53" w:rsidRPr="0033407A" w:rsidRDefault="00B75D53" w:rsidP="00B75D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wyjaśnia, dlaczego porosty mogą żyć w środowiskach niedostępnych dla innych grzybów;</w:t>
      </w:r>
    </w:p>
    <w:p w:rsidR="00E11F49" w:rsidRPr="0033407A" w:rsidRDefault="00E11F49" w:rsidP="00B75D53">
      <w:pPr>
        <w:spacing w:line="240" w:lineRule="auto"/>
        <w:jc w:val="both"/>
        <w:rPr>
          <w:rFonts w:ascii="Times New Roman" w:hAnsi="Times New Roman" w:cs="Times New Roman"/>
        </w:rPr>
      </w:pP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lastRenderedPageBreak/>
        <w:t>5</w:t>
      </w:r>
      <w:r w:rsidR="00B75D53" w:rsidRPr="0033407A">
        <w:rPr>
          <w:rFonts w:ascii="Times New Roman" w:hAnsi="Times New Roman" w:cs="Times New Roman"/>
        </w:rPr>
        <w:t xml:space="preserve">. </w:t>
      </w:r>
      <w:r w:rsidR="00B75D53" w:rsidRPr="0033407A">
        <w:rPr>
          <w:rFonts w:ascii="Times New Roman" w:hAnsi="Times New Roman" w:cs="Times New Roman"/>
          <w:b/>
        </w:rPr>
        <w:t>Wymagania edukacyjne na ocenę celującą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>Uczeń: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omawia powiązania biologii z innymi naukami przyrodni</w:t>
      </w: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softHyphen/>
        <w:t>czymi.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wykazuje związek między różnorodnością komórek pod względem budowy i wielkości, a pełnioną przez nie funkcją.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przygotowuje informację na temat specjalistycznych mikroskopów.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uzasadnia, że fotosynteza jest procesem niezbędnym dla istnienia życia na Ziemi.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porównuje fotosyntezę oraz oddychanie tlenowe.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przedstawia zasługi Karola Linneusza w klasyfikacji organizmów.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wyjaśnia istotę działania szczepionek.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wyjaśnia, co to są przetrwalniki i określa warunki ich tworzenia;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uzasadnia, dlaczego bakterie zasiedliły niemal wszystkie miejsca na Ziemi.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ocenia znaczenie bakterii saprofitycznych i żyjących w symbiozie.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wyjaśnia na dowolnym przykładzie różnice między rozmnażaniem bezpłciowym i płciowym.</w:t>
      </w:r>
    </w:p>
    <w:p w:rsidR="00B75D53" w:rsidRPr="0033407A" w:rsidRDefault="00B75D53" w:rsidP="00B75D53">
      <w:pPr>
        <w:pStyle w:val="Akapitzlist"/>
        <w:numPr>
          <w:ilvl w:val="0"/>
          <w:numId w:val="9"/>
        </w:numPr>
        <w:spacing w:line="240" w:lineRule="auto"/>
        <w:jc w:val="both"/>
        <w:rPr>
          <w:rStyle w:val="Tekstpodstawowy1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1"/>
          <w:rFonts w:ascii="Times New Roman" w:hAnsi="Times New Roman" w:cs="Times New Roman"/>
          <w:sz w:val="22"/>
          <w:szCs w:val="22"/>
        </w:rPr>
        <w:t>uzasadnia słuszność stwierdzenia, że porosty są wskaźnikami czystości powietrza.</w:t>
      </w:r>
    </w:p>
    <w:p w:rsidR="00E11F49" w:rsidRPr="0033407A" w:rsidRDefault="00E11F49" w:rsidP="00B75D5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75D53" w:rsidRPr="0033407A" w:rsidRDefault="00B75D53" w:rsidP="00B75D5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407A">
        <w:rPr>
          <w:rFonts w:ascii="Times New Roman" w:hAnsi="Times New Roman" w:cs="Times New Roman"/>
          <w:b/>
        </w:rPr>
        <w:t>Wymagania edukacyjne</w:t>
      </w:r>
      <w:r w:rsidRPr="0033407A">
        <w:rPr>
          <w:rFonts w:ascii="Times New Roman" w:hAnsi="Times New Roman" w:cs="Times New Roman"/>
          <w:b/>
        </w:rPr>
        <w:br/>
        <w:t>na roczne oceny klasyfikacyjne z biologii w klasie 5</w:t>
      </w:r>
      <w:r w:rsidRPr="0033407A">
        <w:rPr>
          <w:rFonts w:ascii="Times New Roman" w:hAnsi="Times New Roman" w:cs="Times New Roman"/>
          <w:b/>
        </w:rPr>
        <w:br/>
      </w:r>
      <w:r w:rsidR="00340C57" w:rsidRPr="0033407A">
        <w:rPr>
          <w:rFonts w:ascii="Times New Roman" w:eastAsia="Humanist521PL-Roman" w:hAnsi="Times New Roman" w:cs="Times New Roman"/>
          <w:b/>
          <w:color w:val="000000"/>
        </w:rPr>
        <w:t>rok szkolny 2024</w:t>
      </w:r>
      <w:r w:rsidRPr="0033407A">
        <w:rPr>
          <w:rFonts w:ascii="Times New Roman" w:eastAsia="Humanist521PL-Roman" w:hAnsi="Times New Roman" w:cs="Times New Roman"/>
          <w:b/>
          <w:color w:val="000000"/>
        </w:rPr>
        <w:t>/202</w:t>
      </w:r>
      <w:r w:rsidR="00340C57" w:rsidRPr="0033407A">
        <w:rPr>
          <w:rFonts w:ascii="Times New Roman" w:eastAsia="Humanist521PL-Roman" w:hAnsi="Times New Roman" w:cs="Times New Roman"/>
          <w:b/>
          <w:color w:val="000000"/>
        </w:rPr>
        <w:t>5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Ucznia obowiązuje spełnienie wymagań edukacyjnych  na śródroczne oceny klasyfikacyjne oraz poniższe wymagania edukacyjne.</w:t>
      </w: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1</w:t>
      </w:r>
      <w:r w:rsidR="00B75D53" w:rsidRPr="0033407A">
        <w:rPr>
          <w:rFonts w:ascii="Times New Roman" w:hAnsi="Times New Roman" w:cs="Times New Roman"/>
        </w:rPr>
        <w:t>.</w:t>
      </w:r>
      <w:r w:rsidR="00B75D53" w:rsidRPr="0033407A">
        <w:rPr>
          <w:rFonts w:ascii="Times New Roman" w:hAnsi="Times New Roman" w:cs="Times New Roman"/>
          <w:b/>
        </w:rPr>
        <w:t>Wymagania edukacyjne na ocenę dopuszczającą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>Uczeń: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podaje charakterystyczne cechy roślin; 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wymienia grupy organizmów należące do królestwa rośliny; 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określa warunki życia i miejsca występowania mchów; 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miejsca wystę</w:t>
      </w:r>
      <w:r w:rsidR="00E11F49" w:rsidRPr="0033407A">
        <w:rPr>
          <w:rFonts w:ascii="Times New Roman" w:hAnsi="Times New Roman" w:cs="Times New Roman"/>
        </w:rPr>
        <w:t>powania paproci</w:t>
      </w:r>
      <w:r w:rsidRPr="0033407A">
        <w:rPr>
          <w:rFonts w:ascii="Times New Roman" w:hAnsi="Times New Roman" w:cs="Times New Roman"/>
        </w:rPr>
        <w:t xml:space="preserve">; 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rozpoznaje </w:t>
      </w:r>
      <w:r w:rsidR="00E11F49" w:rsidRPr="0033407A">
        <w:rPr>
          <w:rFonts w:ascii="Times New Roman" w:hAnsi="Times New Roman" w:cs="Times New Roman"/>
        </w:rPr>
        <w:t xml:space="preserve">mchy i paprocie </w:t>
      </w:r>
      <w:r w:rsidRPr="0033407A">
        <w:rPr>
          <w:rFonts w:ascii="Times New Roman" w:hAnsi="Times New Roman" w:cs="Times New Roman"/>
        </w:rPr>
        <w:t>na ilustracjach, zdjęciach lub żywych okazach;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podaje miejsca występowania roślin nagonasiennych; 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rozpoznaje rośliny nagonasienne wśród innych roślin;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nazwy gatunkowe roślin nagonasiennych występujących w Polsce;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cechy charakterystyczne roślin okrytonasiennych;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miejsca występowania roślin okrytonasiennych;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wskazuje kwiat jako organ służący do rozmnażania płciowego; 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rozpoznaje elementy budowy kwiatu i podaje ich nazwy;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określa funkcje nasion i owoców; 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pospolite gatunki drzew liściastych występujących w Polsce;</w:t>
      </w:r>
    </w:p>
    <w:p w:rsidR="00B75D53" w:rsidRPr="0033407A" w:rsidRDefault="00B75D53" w:rsidP="00B75D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znaczenia roślin okrytonasiennych w przyrodzie;</w:t>
      </w: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2</w:t>
      </w:r>
      <w:r w:rsidR="00B75D53" w:rsidRPr="0033407A">
        <w:rPr>
          <w:rFonts w:ascii="Times New Roman" w:hAnsi="Times New Roman" w:cs="Times New Roman"/>
        </w:rPr>
        <w:t>.</w:t>
      </w:r>
      <w:r w:rsidR="00B75D53" w:rsidRPr="0033407A">
        <w:rPr>
          <w:rFonts w:ascii="Times New Roman" w:hAnsi="Times New Roman" w:cs="Times New Roman"/>
          <w:b/>
        </w:rPr>
        <w:t>Wymagania edukacyjne na ocenę dostateczną</w:t>
      </w:r>
      <w:r w:rsidR="00B75D53" w:rsidRPr="0033407A">
        <w:rPr>
          <w:rFonts w:ascii="Times New Roman" w:hAnsi="Times New Roman" w:cs="Times New Roman"/>
        </w:rPr>
        <w:t xml:space="preserve"> </w:t>
      </w:r>
    </w:p>
    <w:p w:rsidR="00B75D53" w:rsidRPr="0033407A" w:rsidRDefault="00B75D53" w:rsidP="00E11F49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>Uczeń: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wymienia charakterystyczne cechy mchów; 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wskazuje na ilustracji lub żywych okazach elementy budowy zewnętrznej mchu i</w:t>
      </w:r>
      <w:r w:rsidR="00E11F49" w:rsidRPr="0033407A">
        <w:rPr>
          <w:rFonts w:ascii="Times New Roman" w:hAnsi="Times New Roman" w:cs="Times New Roman"/>
        </w:rPr>
        <w:t xml:space="preserve"> paproci,</w:t>
      </w:r>
      <w:r w:rsidRPr="0033407A">
        <w:rPr>
          <w:rFonts w:ascii="Times New Roman" w:hAnsi="Times New Roman" w:cs="Times New Roman"/>
        </w:rPr>
        <w:t xml:space="preserve"> określa ich funkcje;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określa cechy charakterystyczne roślin nagonasiennych; 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wyjaśnia, skąd pochodzi nazwa nagonasienne;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określa, czym jest klucz do oznaczania gatunków i jak z niego korzystamy; 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rozpoznaje przedstawicieli rodzimych drzew iglastych;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wyjaśnia, skąd pochodzi nazwa okrytonasienne;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lastRenderedPageBreak/>
        <w:t>rozróżnia formy roślin okrytonasiennych (drzewa, krzewy, krzewinki, rośliny zielne) i podaje ich charakterystyczne cechy;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rozpoznaje i wskazuje na żywych okazach poszczególne organy rośliny okrytonasiennej oraz określa ich funkcje;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prowadzi obserwacje kwiatu rośliny owadopylnej, wykonuje schematyczny rysunek i podpisuje elementy jego budowy; </w:t>
      </w:r>
    </w:p>
    <w:p w:rsidR="00B75D53" w:rsidRPr="0033407A" w:rsidRDefault="00B75D53" w:rsidP="0033407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 pojęcia: zapylenie, wiatropylność i owadopylność;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rozpoznaje, występujące w okolicy szkoły, gatunki drzew liściastych; 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wymienia cechy, po których rozpoznajemy gatunki drzew liściastych;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wymienia sposoby wykorzystania roślin okrytonasiennych przez człowieka; </w:t>
      </w:r>
    </w:p>
    <w:p w:rsidR="00B75D53" w:rsidRPr="0033407A" w:rsidRDefault="00B75D53" w:rsidP="00B75D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roślin wykorzystywanych przez człowieka;</w:t>
      </w: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3</w:t>
      </w:r>
      <w:r w:rsidR="00B75D53" w:rsidRPr="0033407A">
        <w:rPr>
          <w:rFonts w:ascii="Times New Roman" w:hAnsi="Times New Roman" w:cs="Times New Roman"/>
        </w:rPr>
        <w:t>.</w:t>
      </w:r>
      <w:r w:rsidR="00B75D53" w:rsidRPr="0033407A">
        <w:rPr>
          <w:rFonts w:ascii="Times New Roman" w:hAnsi="Times New Roman" w:cs="Times New Roman"/>
          <w:b/>
        </w:rPr>
        <w:t>Wymagania edukacyjne na  ocenę dobrą</w:t>
      </w:r>
      <w:r w:rsidR="00B75D53" w:rsidRPr="0033407A">
        <w:rPr>
          <w:rFonts w:ascii="Times New Roman" w:hAnsi="Times New Roman" w:cs="Times New Roman"/>
        </w:rPr>
        <w:t xml:space="preserve"> 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>Uczeń: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uzasadnia, dlaczego mchy są zaliczane do roślin pionierskich;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dokonuje obserwacji kupek zarodni na liściu paproci i wykonuje ich rysunek w zeszycie; </w:t>
      </w:r>
    </w:p>
    <w:p w:rsidR="00B75D53" w:rsidRPr="0033407A" w:rsidRDefault="00E11F49" w:rsidP="00E11F4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charakteryzuje przedstawiciela paprociowych, </w:t>
      </w:r>
      <w:r w:rsidR="00B75D53" w:rsidRPr="0033407A">
        <w:rPr>
          <w:rFonts w:ascii="Times New Roman" w:hAnsi="Times New Roman" w:cs="Times New Roman"/>
        </w:rPr>
        <w:t>określa cechy odróżniające je od mchów;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omawia budowę morfologiczną sosny i funkcje jej organów; 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prowadzi obserwacje kwiatostanów, kwiatów, szyszek oraz nasion sosny i wykonuje rysunki w zeszycie;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identyfikuje za pomocą klucza i atlasu wybrane gatunki roślin iglastych; 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omawia cechy roślin iglastych, które umożliwiają ich rozpoznanie; 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przedstawia rodzaje lasów iglastych;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porównuje budowę wybranych przedstawicieli okrytonasiennych (drzewa, krzewu, rośliny zielnej), wykonuje rysunki i podpisuje organy;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modyfikacji organów do pełnienia specjalnych funkcji;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funkcje poszczególnych elementów budowy kwiatu w rozmnażaniu płciowym;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porównuje na przykładach budowę kwiatu rośliny wiatropylnej i owadopylnej;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wymienia i charakteryzuje sposoby rozsiewania nasion i owoców; 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czynniki środowiska mające wpływ na kiełkowanie nasion;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porównuje na przykładach liście pojedyncze i złożone; 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identyfikuje za pomocą klucza lub atlasu wybrane gatunki drzew liściastych; 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określa charakterystyczne cechy poszczególnych gatunków drzew liściastych;</w:t>
      </w:r>
    </w:p>
    <w:p w:rsidR="00B75D53" w:rsidRPr="0033407A" w:rsidRDefault="00B75D53" w:rsidP="00B75D5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znaczenie roślin okrytonasiennych w przyrodzie i dla człowieka;</w:t>
      </w: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4</w:t>
      </w:r>
      <w:r w:rsidR="00B75D53" w:rsidRPr="0033407A">
        <w:rPr>
          <w:rFonts w:ascii="Times New Roman" w:hAnsi="Times New Roman" w:cs="Times New Roman"/>
        </w:rPr>
        <w:t>.</w:t>
      </w:r>
      <w:r w:rsidR="00B75D53" w:rsidRPr="0033407A">
        <w:rPr>
          <w:rFonts w:ascii="Times New Roman" w:hAnsi="Times New Roman" w:cs="Times New Roman"/>
          <w:b/>
        </w:rPr>
        <w:t>Wymagania edukacyjne na ocenę bardzo dobrą</w:t>
      </w:r>
      <w:r w:rsidR="00B75D53" w:rsidRPr="0033407A">
        <w:rPr>
          <w:rFonts w:ascii="Times New Roman" w:hAnsi="Times New Roman" w:cs="Times New Roman"/>
        </w:rPr>
        <w:t xml:space="preserve"> 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>Uczeń: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wyjaśnia, dlaczego mchy to najprostsze rośliny lądowe;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znaczenie paproci</w:t>
      </w:r>
      <w:r w:rsidR="00E11F49" w:rsidRPr="0033407A">
        <w:rPr>
          <w:rFonts w:ascii="Times New Roman" w:hAnsi="Times New Roman" w:cs="Times New Roman"/>
        </w:rPr>
        <w:t xml:space="preserve">owych </w:t>
      </w:r>
      <w:r w:rsidRPr="0033407A">
        <w:rPr>
          <w:rFonts w:ascii="Times New Roman" w:hAnsi="Times New Roman" w:cs="Times New Roman"/>
        </w:rPr>
        <w:t xml:space="preserve">w przyrodzie i w życiu człowieka; 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podaje przykłady gatunków chronionych wśród paproci</w:t>
      </w:r>
      <w:r w:rsidR="00E11F49" w:rsidRPr="0033407A">
        <w:rPr>
          <w:rFonts w:ascii="Times New Roman" w:hAnsi="Times New Roman" w:cs="Times New Roman"/>
        </w:rPr>
        <w:t>owych</w:t>
      </w:r>
      <w:r w:rsidRPr="0033407A">
        <w:rPr>
          <w:rFonts w:ascii="Times New Roman" w:hAnsi="Times New Roman" w:cs="Times New Roman"/>
        </w:rPr>
        <w:t>;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porównuje paproć i roślinę nagonasienną, przygotowuje i przedstawia prezentację z porównaniem wybranych gatunków;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charakteryzuje rodzime gatunki drzew i krzewów iglastych; 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omawia znaczenie roślin nagonasiennych w przyrodzie i gospodarce człowieka;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omawia na przykładach modyfikacje łodyg i liści do pełnienia określonych funkcji; 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wyjaśnia, jakie znaczenie dla roślin zielnych mają organy spichrzowe;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 xml:space="preserve">opisuje proces powstawania nasion i owoców; 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planuje i przeprowadza doświadczenie wykazujące wpływ wybranego czynnika środowiska na proces kiełkowania nasion;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opisuje i porównuje pospolite gatunki drzew liściastych;</w:t>
      </w:r>
    </w:p>
    <w:p w:rsidR="00B75D53" w:rsidRPr="0033407A" w:rsidRDefault="00B75D53" w:rsidP="00B75D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na samodzielnie wykonanym plakacie prezentuje znaczenie wybranej rośliny okrytonasiennej dla człowieka;</w:t>
      </w:r>
    </w:p>
    <w:p w:rsidR="00B75D53" w:rsidRPr="0033407A" w:rsidRDefault="00340C57" w:rsidP="00B75D53">
      <w:pPr>
        <w:spacing w:line="240" w:lineRule="auto"/>
        <w:jc w:val="both"/>
        <w:rPr>
          <w:rFonts w:ascii="Times New Roman" w:hAnsi="Times New Roman" w:cs="Times New Roman"/>
        </w:rPr>
      </w:pPr>
      <w:r w:rsidRPr="0033407A">
        <w:rPr>
          <w:rFonts w:ascii="Times New Roman" w:hAnsi="Times New Roman" w:cs="Times New Roman"/>
        </w:rPr>
        <w:t>5</w:t>
      </w:r>
      <w:r w:rsidR="00B75D53" w:rsidRPr="0033407A">
        <w:rPr>
          <w:rFonts w:ascii="Times New Roman" w:hAnsi="Times New Roman" w:cs="Times New Roman"/>
        </w:rPr>
        <w:t xml:space="preserve">. </w:t>
      </w:r>
      <w:r w:rsidR="00B75D53" w:rsidRPr="0033407A">
        <w:rPr>
          <w:rFonts w:ascii="Times New Roman" w:hAnsi="Times New Roman" w:cs="Times New Roman"/>
          <w:b/>
        </w:rPr>
        <w:t>Wymagania edukacyjne na ocenę celującą</w:t>
      </w:r>
    </w:p>
    <w:p w:rsidR="00B75D53" w:rsidRPr="0033407A" w:rsidRDefault="00B75D53" w:rsidP="00B75D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3407A">
        <w:rPr>
          <w:rFonts w:ascii="Times New Roman" w:hAnsi="Times New Roman" w:cs="Times New Roman"/>
          <w:u w:val="single"/>
        </w:rPr>
        <w:t xml:space="preserve">Uczeń: </w:t>
      </w:r>
    </w:p>
    <w:p w:rsidR="00E11F49" w:rsidRPr="0033407A" w:rsidRDefault="00B75D53" w:rsidP="00B75D53">
      <w:pPr>
        <w:pStyle w:val="Akapitzlist"/>
        <w:numPr>
          <w:ilvl w:val="0"/>
          <w:numId w:val="10"/>
        </w:numPr>
        <w:spacing w:line="240" w:lineRule="auto"/>
        <w:jc w:val="both"/>
        <w:rPr>
          <w:rStyle w:val="Tekstpodstawowy3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3"/>
          <w:rFonts w:ascii="Times New Roman" w:hAnsi="Times New Roman" w:cs="Times New Roman"/>
          <w:sz w:val="22"/>
          <w:szCs w:val="22"/>
        </w:rPr>
        <w:lastRenderedPageBreak/>
        <w:t xml:space="preserve">charakteryzuje torfowce; </w:t>
      </w:r>
    </w:p>
    <w:p w:rsidR="00B75D53" w:rsidRPr="0033407A" w:rsidRDefault="00B75D53" w:rsidP="00B75D53">
      <w:pPr>
        <w:pStyle w:val="Akapitzlist"/>
        <w:numPr>
          <w:ilvl w:val="0"/>
          <w:numId w:val="10"/>
        </w:numPr>
        <w:spacing w:line="240" w:lineRule="auto"/>
        <w:jc w:val="both"/>
        <w:rPr>
          <w:rStyle w:val="Tekstpodstawowy3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3"/>
          <w:rFonts w:ascii="Times New Roman" w:hAnsi="Times New Roman" w:cs="Times New Roman"/>
          <w:sz w:val="22"/>
          <w:szCs w:val="22"/>
        </w:rPr>
        <w:t>opisuje po</w:t>
      </w:r>
      <w:r w:rsidR="00E11F49" w:rsidRPr="0033407A">
        <w:rPr>
          <w:rStyle w:val="Tekstpodstawowy3"/>
          <w:rFonts w:ascii="Times New Roman" w:hAnsi="Times New Roman" w:cs="Times New Roman"/>
          <w:sz w:val="22"/>
          <w:szCs w:val="22"/>
        </w:rPr>
        <w:t>wstawanie i znaczenie torfowisk;</w:t>
      </w:r>
    </w:p>
    <w:p w:rsidR="00B75D53" w:rsidRPr="0033407A" w:rsidRDefault="00B75D53" w:rsidP="00B75D53">
      <w:pPr>
        <w:pStyle w:val="Akapitzlist"/>
        <w:numPr>
          <w:ilvl w:val="0"/>
          <w:numId w:val="10"/>
        </w:numPr>
        <w:spacing w:line="240" w:lineRule="auto"/>
        <w:jc w:val="both"/>
        <w:rPr>
          <w:rStyle w:val="Tekstpodstawowy3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3"/>
          <w:rFonts w:ascii="Times New Roman" w:hAnsi="Times New Roman" w:cs="Times New Roman"/>
          <w:sz w:val="22"/>
          <w:szCs w:val="22"/>
        </w:rPr>
        <w:t>wyjaśnia, jak powstał węgiel kamienny</w:t>
      </w:r>
    </w:p>
    <w:p w:rsidR="00B75D53" w:rsidRPr="0033407A" w:rsidRDefault="00B75D53" w:rsidP="00B75D53">
      <w:pPr>
        <w:pStyle w:val="Akapitzlist"/>
        <w:numPr>
          <w:ilvl w:val="0"/>
          <w:numId w:val="10"/>
        </w:numPr>
        <w:spacing w:line="240" w:lineRule="auto"/>
        <w:jc w:val="both"/>
        <w:rPr>
          <w:rStyle w:val="Tekstpodstawowy4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4"/>
          <w:rFonts w:ascii="Times New Roman" w:hAnsi="Times New Roman" w:cs="Times New Roman"/>
          <w:sz w:val="22"/>
          <w:szCs w:val="22"/>
        </w:rPr>
        <w:t xml:space="preserve">uzasadnia związek budowy morfologicznej sosny ze środowiskiem, w którym występuje to drzewo; </w:t>
      </w:r>
    </w:p>
    <w:p w:rsidR="00B75D53" w:rsidRPr="0033407A" w:rsidRDefault="00B75D53" w:rsidP="00B75D53">
      <w:pPr>
        <w:pStyle w:val="Akapitzlist"/>
        <w:numPr>
          <w:ilvl w:val="0"/>
          <w:numId w:val="10"/>
        </w:numPr>
        <w:spacing w:line="240" w:lineRule="auto"/>
        <w:jc w:val="both"/>
        <w:rPr>
          <w:rStyle w:val="Tekstpodstawowy4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4"/>
          <w:rFonts w:ascii="Times New Roman" w:hAnsi="Times New Roman" w:cs="Times New Roman"/>
          <w:sz w:val="22"/>
          <w:szCs w:val="22"/>
        </w:rPr>
        <w:t>wyjaśnia rolę szyszek i wska</w:t>
      </w:r>
      <w:r w:rsidRPr="0033407A">
        <w:rPr>
          <w:rStyle w:val="Tekstpodstawowy4"/>
          <w:rFonts w:ascii="Times New Roman" w:hAnsi="Times New Roman" w:cs="Times New Roman"/>
          <w:sz w:val="22"/>
          <w:szCs w:val="22"/>
        </w:rPr>
        <w:softHyphen/>
        <w:t>zuje części rośliny, z których one powstają.</w:t>
      </w:r>
    </w:p>
    <w:p w:rsidR="00B75D53" w:rsidRPr="0033407A" w:rsidRDefault="00B75D53" w:rsidP="00B75D53">
      <w:pPr>
        <w:pStyle w:val="Akapitzlist"/>
        <w:numPr>
          <w:ilvl w:val="0"/>
          <w:numId w:val="10"/>
        </w:numPr>
        <w:spacing w:line="240" w:lineRule="auto"/>
        <w:jc w:val="both"/>
        <w:rPr>
          <w:rStyle w:val="Tekstpodstawowy4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4"/>
          <w:rFonts w:ascii="Times New Roman" w:hAnsi="Times New Roman" w:cs="Times New Roman"/>
          <w:sz w:val="22"/>
          <w:szCs w:val="22"/>
        </w:rPr>
        <w:t>podaje przykłady gatunków nagonasiennych i okrytonasiennych pochodzących z innych rejonów świata.</w:t>
      </w:r>
    </w:p>
    <w:p w:rsidR="00B75D53" w:rsidRPr="0033407A" w:rsidRDefault="00B75D53" w:rsidP="00B75D53">
      <w:pPr>
        <w:pStyle w:val="Akapitzlist"/>
        <w:numPr>
          <w:ilvl w:val="0"/>
          <w:numId w:val="10"/>
        </w:numPr>
        <w:spacing w:line="240" w:lineRule="auto"/>
        <w:jc w:val="both"/>
        <w:rPr>
          <w:rStyle w:val="Tekstpodstawowy4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4"/>
          <w:rFonts w:ascii="Times New Roman" w:hAnsi="Times New Roman" w:cs="Times New Roman"/>
          <w:sz w:val="22"/>
          <w:szCs w:val="22"/>
        </w:rPr>
        <w:t>uzasadnia, że modyfikacje organów są wyrazem przy</w:t>
      </w:r>
      <w:r w:rsidRPr="0033407A">
        <w:rPr>
          <w:rStyle w:val="Tekstpodstawowy4"/>
          <w:rFonts w:ascii="Times New Roman" w:hAnsi="Times New Roman" w:cs="Times New Roman"/>
          <w:sz w:val="22"/>
          <w:szCs w:val="22"/>
        </w:rPr>
        <w:softHyphen/>
        <w:t>stosowania do środowiska.</w:t>
      </w:r>
    </w:p>
    <w:p w:rsidR="00B75D53" w:rsidRPr="0033407A" w:rsidRDefault="00B75D53" w:rsidP="00B75D53">
      <w:pPr>
        <w:pStyle w:val="Akapitzlist"/>
        <w:numPr>
          <w:ilvl w:val="0"/>
          <w:numId w:val="10"/>
        </w:numPr>
        <w:spacing w:line="240" w:lineRule="auto"/>
        <w:jc w:val="both"/>
        <w:rPr>
          <w:rStyle w:val="Tekstpodstawowy4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4"/>
          <w:rFonts w:ascii="Times New Roman" w:hAnsi="Times New Roman" w:cs="Times New Roman"/>
          <w:sz w:val="22"/>
          <w:szCs w:val="22"/>
        </w:rPr>
        <w:t xml:space="preserve">wykazuje związek budowy kwiatu ze sposobem zapylania; </w:t>
      </w:r>
    </w:p>
    <w:p w:rsidR="00B75D53" w:rsidRDefault="00B75D53" w:rsidP="00B75D53">
      <w:pPr>
        <w:pStyle w:val="Akapitzlist"/>
        <w:numPr>
          <w:ilvl w:val="0"/>
          <w:numId w:val="10"/>
        </w:numPr>
        <w:spacing w:line="240" w:lineRule="auto"/>
        <w:jc w:val="both"/>
        <w:rPr>
          <w:rStyle w:val="Tekstpodstawowy4"/>
          <w:rFonts w:ascii="Times New Roman" w:hAnsi="Times New Roman" w:cs="Times New Roman"/>
          <w:sz w:val="22"/>
          <w:szCs w:val="22"/>
        </w:rPr>
      </w:pPr>
      <w:r w:rsidRPr="0033407A">
        <w:rPr>
          <w:rStyle w:val="Tekstpodstawowy4"/>
          <w:rFonts w:ascii="Times New Roman" w:hAnsi="Times New Roman" w:cs="Times New Roman"/>
          <w:sz w:val="22"/>
          <w:szCs w:val="22"/>
        </w:rPr>
        <w:t>uzasadnia, że rozmnażanie płciowe jest korzystniejsze dla roślin.</w:t>
      </w:r>
    </w:p>
    <w:p w:rsidR="0028212D" w:rsidRDefault="0028212D" w:rsidP="0028212D">
      <w:pPr>
        <w:spacing w:line="240" w:lineRule="auto"/>
        <w:jc w:val="both"/>
        <w:rPr>
          <w:rFonts w:ascii="Times New Roman" w:eastAsia="Segoe UI" w:hAnsi="Times New Roman" w:cs="Times New Roman"/>
        </w:rPr>
      </w:pPr>
    </w:p>
    <w:p w:rsidR="0028212D" w:rsidRDefault="0028212D" w:rsidP="00282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Sposoby sprawdzania wiedzy i umiejętności</w:t>
      </w:r>
      <w:r>
        <w:rPr>
          <w:rFonts w:ascii="Times New Roman" w:hAnsi="Times New Roman" w:cs="Times New Roman"/>
        </w:rPr>
        <w:t xml:space="preserve">: </w:t>
      </w:r>
    </w:p>
    <w:p w:rsidR="0028212D" w:rsidRDefault="0028212D" w:rsidP="0028212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>sprawdziany, testy;</w:t>
      </w:r>
    </w:p>
    <w:p w:rsidR="0028212D" w:rsidRDefault="0028212D" w:rsidP="0028212D">
      <w:pPr>
        <w:pStyle w:val="Akapitzlist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kartkówki;</w:t>
      </w:r>
    </w:p>
    <w:p w:rsidR="0028212D" w:rsidRDefault="0028212D" w:rsidP="0028212D">
      <w:pPr>
        <w:pStyle w:val="Akapitzlist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odpowiedzi ustne;</w:t>
      </w:r>
    </w:p>
    <w:p w:rsidR="0028212D" w:rsidRDefault="0028212D" w:rsidP="0028212D">
      <w:pPr>
        <w:pStyle w:val="Akapitzlist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praca na lekcji (karty pracy, praca z materiałem źródłowym);</w:t>
      </w:r>
    </w:p>
    <w:p w:rsidR="0028212D" w:rsidRDefault="0028212D" w:rsidP="0028212D">
      <w:pPr>
        <w:pStyle w:val="Akapitzlist"/>
        <w:rPr>
          <w:color w:val="000000" w:themeColor="text1"/>
        </w:rPr>
      </w:pPr>
    </w:p>
    <w:p w:rsidR="0028212D" w:rsidRDefault="0028212D" w:rsidP="0028212D">
      <w:pPr>
        <w:rPr>
          <w:rFonts w:ascii="Times New Roman" w:hAnsi="Times New Roman" w:cs="Times New Roman"/>
          <w:color w:val="000000" w:themeColor="text1"/>
        </w:rPr>
      </w:pPr>
      <w:r w:rsidRPr="0028212D">
        <w:rPr>
          <w:rFonts w:ascii="Times New Roman" w:hAnsi="Times New Roman" w:cs="Times New Roman"/>
          <w:b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 xml:space="preserve">  Uczeń aby otrzymać roczną ocenę klasyfikacyjną wyższą od przewidywanej musi spełniać warunki określone w Statucie Szkoły. Z biologii,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28212D" w:rsidRPr="0028212D" w:rsidRDefault="0028212D" w:rsidP="0028212D">
      <w:pPr>
        <w:spacing w:line="240" w:lineRule="auto"/>
        <w:jc w:val="both"/>
        <w:rPr>
          <w:rFonts w:ascii="Times New Roman" w:eastAsia="Segoe UI" w:hAnsi="Times New Roman" w:cs="Times New Roman"/>
        </w:rPr>
      </w:pPr>
    </w:p>
    <w:p w:rsidR="00FE3032" w:rsidRPr="0033407A" w:rsidRDefault="00FE3032">
      <w:pPr>
        <w:rPr>
          <w:rFonts w:ascii="Times New Roman" w:hAnsi="Times New Roman" w:cs="Times New Roman"/>
        </w:rPr>
      </w:pPr>
    </w:p>
    <w:sectPr w:rsidR="00FE3032" w:rsidRPr="0033407A" w:rsidSect="00C7017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0E" w:rsidRDefault="00C0220E" w:rsidP="004E497B">
      <w:pPr>
        <w:spacing w:after="0" w:line="240" w:lineRule="auto"/>
      </w:pPr>
      <w:r>
        <w:separator/>
      </w:r>
    </w:p>
  </w:endnote>
  <w:endnote w:type="continuationSeparator" w:id="1">
    <w:p w:rsidR="00C0220E" w:rsidRDefault="00C0220E" w:rsidP="004E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378001"/>
      <w:docPartObj>
        <w:docPartGallery w:val="Page Numbers (Bottom of Page)"/>
        <w:docPartUnique/>
      </w:docPartObj>
    </w:sdtPr>
    <w:sdtContent>
      <w:p w:rsidR="00A97CC2" w:rsidRDefault="004E497B">
        <w:pPr>
          <w:pStyle w:val="Stopka"/>
          <w:jc w:val="right"/>
        </w:pPr>
        <w:r>
          <w:fldChar w:fldCharType="begin"/>
        </w:r>
        <w:r w:rsidR="001D474D">
          <w:instrText xml:space="preserve"> PAGE   \* MERGEFORMAT </w:instrText>
        </w:r>
        <w:r>
          <w:fldChar w:fldCharType="separate"/>
        </w:r>
        <w:r w:rsidR="0028212D">
          <w:rPr>
            <w:noProof/>
          </w:rPr>
          <w:t>5</w:t>
        </w:r>
        <w:r>
          <w:fldChar w:fldCharType="end"/>
        </w:r>
      </w:p>
    </w:sdtContent>
  </w:sdt>
  <w:p w:rsidR="00A97CC2" w:rsidRDefault="00C022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0E" w:rsidRDefault="00C0220E" w:rsidP="004E497B">
      <w:pPr>
        <w:spacing w:after="0" w:line="240" w:lineRule="auto"/>
      </w:pPr>
      <w:r>
        <w:separator/>
      </w:r>
    </w:p>
  </w:footnote>
  <w:footnote w:type="continuationSeparator" w:id="1">
    <w:p w:rsidR="00C0220E" w:rsidRDefault="00C0220E" w:rsidP="004E4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ED5"/>
    <w:multiLevelType w:val="hybridMultilevel"/>
    <w:tmpl w:val="9B5A5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270F"/>
    <w:multiLevelType w:val="hybridMultilevel"/>
    <w:tmpl w:val="5C56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F36A9"/>
    <w:multiLevelType w:val="hybridMultilevel"/>
    <w:tmpl w:val="5642B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C2511"/>
    <w:multiLevelType w:val="hybridMultilevel"/>
    <w:tmpl w:val="51CEC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B57D8"/>
    <w:multiLevelType w:val="hybridMultilevel"/>
    <w:tmpl w:val="A41E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5622D"/>
    <w:multiLevelType w:val="hybridMultilevel"/>
    <w:tmpl w:val="2670E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E6124"/>
    <w:multiLevelType w:val="hybridMultilevel"/>
    <w:tmpl w:val="B75A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864E0"/>
    <w:multiLevelType w:val="hybridMultilevel"/>
    <w:tmpl w:val="5E0C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761F6"/>
    <w:multiLevelType w:val="hybridMultilevel"/>
    <w:tmpl w:val="B08EE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F29D9"/>
    <w:multiLevelType w:val="hybridMultilevel"/>
    <w:tmpl w:val="4FD40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D53"/>
    <w:rsid w:val="00195EB8"/>
    <w:rsid w:val="001D474D"/>
    <w:rsid w:val="0028212D"/>
    <w:rsid w:val="0033407A"/>
    <w:rsid w:val="00340C57"/>
    <w:rsid w:val="004E497B"/>
    <w:rsid w:val="00B75D53"/>
    <w:rsid w:val="00C0220E"/>
    <w:rsid w:val="00E11F49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75D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7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D53"/>
  </w:style>
  <w:style w:type="character" w:customStyle="1" w:styleId="Tekstpodstawowy1">
    <w:name w:val="Tekst podstawowy1"/>
    <w:rsid w:val="00B75D5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3">
    <w:name w:val="Tekst podstawowy3"/>
    <w:rsid w:val="00B75D5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4">
    <w:name w:val="Tekst podstawowy4"/>
    <w:rsid w:val="00B75D5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7</cp:revision>
  <dcterms:created xsi:type="dcterms:W3CDTF">2024-09-19T14:18:00Z</dcterms:created>
  <dcterms:modified xsi:type="dcterms:W3CDTF">2024-09-19T15:34:00Z</dcterms:modified>
</cp:coreProperties>
</file>