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4" w:rsidRPr="00E92000" w:rsidRDefault="00226F2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A0652C" w:rsidRPr="00E92000" w:rsidRDefault="00226F2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 xml:space="preserve">na śródroczne oceny klasyfikacyjne z </w:t>
      </w:r>
      <w:r w:rsidR="00DC3C04" w:rsidRPr="00E92000">
        <w:rPr>
          <w:rFonts w:eastAsia="Humanist521PL-Roman"/>
          <w:b/>
          <w:color w:val="000000"/>
          <w:sz w:val="22"/>
          <w:szCs w:val="22"/>
        </w:rPr>
        <w:t xml:space="preserve">biologii </w:t>
      </w:r>
      <w:r w:rsidRPr="00E92000">
        <w:rPr>
          <w:rFonts w:eastAsia="Humanist521PL-Roman"/>
          <w:b/>
          <w:color w:val="000000"/>
          <w:sz w:val="22"/>
          <w:szCs w:val="22"/>
        </w:rPr>
        <w:t>w klasie 7</w:t>
      </w:r>
    </w:p>
    <w:p w:rsidR="00226F22" w:rsidRPr="00E92000" w:rsidRDefault="0054571E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>
        <w:rPr>
          <w:rFonts w:eastAsia="Humanist521PL-Roman"/>
          <w:b/>
          <w:color w:val="000000"/>
          <w:sz w:val="22"/>
          <w:szCs w:val="22"/>
        </w:rPr>
        <w:t>rok szkolny 2023/2024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E92000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ocenę dopuszczającą</w:t>
      </w:r>
    </w:p>
    <w:p w:rsidR="00226F22" w:rsidRPr="00E92000" w:rsidRDefault="00226F22" w:rsidP="007E5DCC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92000">
        <w:rPr>
          <w:rFonts w:ascii="Times New Roman" w:hAnsi="Times New Roman" w:cs="Times New Roman"/>
          <w:u w:val="single"/>
        </w:rPr>
        <w:t xml:space="preserve">Uczeń: </w:t>
      </w:r>
    </w:p>
    <w:p w:rsidR="0054571E" w:rsidRPr="0054571E" w:rsidRDefault="00226F22" w:rsidP="0054571E">
      <w:pPr>
        <w:pStyle w:val="TableParagraph"/>
        <w:numPr>
          <w:ilvl w:val="0"/>
          <w:numId w:val="3"/>
        </w:numPr>
        <w:tabs>
          <w:tab w:val="left" w:pos="222"/>
        </w:tabs>
        <w:ind w:right="2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czynności życiowe organizmów, rodzaje komórek i tkanek zwierzę</w:t>
      </w:r>
      <w:r w:rsidR="00DC3C04" w:rsidRPr="00E92000">
        <w:rPr>
          <w:rFonts w:ascii="Times New Roman" w:hAnsi="Times New Roman" w:cs="Times New Roman"/>
        </w:rPr>
        <w:t>cych, poziomy organizacji życia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2"/>
        </w:tabs>
        <w:ind w:right="2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wylicza układy narządów człowieka</w:t>
      </w:r>
    </w:p>
    <w:p w:rsidR="007E5DCC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elementy budowy skóry, układu k</w:t>
      </w:r>
      <w:r w:rsidR="00DC3C04" w:rsidRPr="00E92000">
        <w:rPr>
          <w:sz w:val="22"/>
          <w:szCs w:val="22"/>
        </w:rPr>
        <w:t>rążenia i przewodu pokarmowego</w:t>
      </w:r>
    </w:p>
    <w:p w:rsidR="007E5DCC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przykłady chorób skóry, aparatu ruchu, krwi i układu krążenia, układu pokarmowego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zasady pielęgnacji skóry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elementy biernego i czynnego aparatu ruchu</w:t>
      </w:r>
    </w:p>
    <w:p w:rsidR="0054571E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54571E">
        <w:rPr>
          <w:sz w:val="22"/>
          <w:szCs w:val="22"/>
        </w:rPr>
        <w:t>wylicza elementy szkieletu osiowego oraz elementy budowy obręczy barkowej i miednicznej</w:t>
      </w:r>
      <w:r w:rsidR="0054571E">
        <w:rPr>
          <w:sz w:val="22"/>
          <w:szCs w:val="22"/>
        </w:rPr>
        <w:t xml:space="preserve"> </w:t>
      </w:r>
    </w:p>
    <w:p w:rsidR="00226F22" w:rsidRPr="0054571E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54571E">
        <w:rPr>
          <w:sz w:val="22"/>
          <w:szCs w:val="22"/>
        </w:rPr>
        <w:t>wymienia rodzaje, funkcje, składniki chemiczne kości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cechy fizyczne kości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wady postawy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podstawowe składniki pokarmowe oraz podaje ich źródła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przykłady witamin rozpuszczalnych w wodzie i tłuszczach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najważniejsze pierwiastki budujące ciała organizmó</w:t>
      </w:r>
      <w:r w:rsidR="00DC3C04" w:rsidRPr="00E92000">
        <w:rPr>
          <w:sz w:val="22"/>
          <w:szCs w:val="22"/>
        </w:rPr>
        <w:t>w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zębów u człowieka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ind w:right="-62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nazwy procesów zachodzących w poszczególnych odcinkach przewodu pokarmowego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czynniki, od których zależy rodzaj diety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zasady zdrowego żywienia</w:t>
      </w:r>
    </w:p>
    <w:p w:rsidR="00226F22" w:rsidRPr="00E92000" w:rsidRDefault="00DC3C04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składniki krwi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grupy krwi układu ABO i Rh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elementy budowy serca</w:t>
      </w:r>
    </w:p>
    <w:p w:rsidR="00226F22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prawidłową wartość pulsu i ciśnienia zdrowego człowieka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</w:t>
      </w:r>
      <w:r w:rsidR="00DC3C04" w:rsidRPr="00E92000">
        <w:rPr>
          <w:sz w:val="22"/>
          <w:szCs w:val="22"/>
        </w:rPr>
        <w:t>a narządy układu limfatycznego</w:t>
      </w:r>
    </w:p>
    <w:p w:rsidR="00226F22" w:rsidRPr="00E92000" w:rsidRDefault="00DC3C04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odporności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czynniki mogące wywołać alergie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na czym polega transplantacja</w:t>
      </w:r>
    </w:p>
    <w:p w:rsidR="00DC3C04" w:rsidRPr="00E92000" w:rsidRDefault="00DC3C04" w:rsidP="007E5DCC">
      <w:pPr>
        <w:pStyle w:val="Akapitzlist"/>
        <w:ind w:left="1428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92000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E92000">
        <w:rPr>
          <w:rFonts w:eastAsia="Humanist521PL-Roman"/>
          <w:color w:val="000000"/>
          <w:sz w:val="22"/>
          <w:szCs w:val="22"/>
        </w:rPr>
        <w:t xml:space="preserve"> </w:t>
      </w:r>
    </w:p>
    <w:p w:rsidR="00DC3C04" w:rsidRPr="00E92000" w:rsidRDefault="00226F22" w:rsidP="007E5DCC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cechy organizmów żywych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elementy budowy komórek: roślinnej, zwierzęcej i bakteryjnej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najważniejsze funkcje poszczególnych tkanek zwierzęcych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podstawowe funkcje poszczególnych układów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rozpoznaje (np. na modelu) elementy budowy </w:t>
      </w:r>
      <w:r w:rsidR="00DC3C04" w:rsidRPr="00E92000">
        <w:rPr>
          <w:sz w:val="22"/>
          <w:szCs w:val="22"/>
        </w:rPr>
        <w:t>skóry, układu krążenia i serca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(np. modelu) elementy szkieletu osiowego, obręczy i kończyn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konieczność dbania o skórę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konsultacji lekarskiej w przypadku rozpoznania niepokojących zmian na skórze</w:t>
      </w:r>
    </w:p>
    <w:p w:rsidR="00226F22" w:rsidRPr="00E92000" w:rsidRDefault="00DC3C04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różne kształty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połączeń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doświadczenie w</w:t>
      </w:r>
      <w:r w:rsidR="00DC3C04" w:rsidRPr="00E92000">
        <w:rPr>
          <w:sz w:val="22"/>
          <w:szCs w:val="22"/>
        </w:rPr>
        <w:t>ykazujące skład chemiczny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na czym polega antagonistyczne d</w:t>
      </w:r>
      <w:r w:rsidR="00DC3C04" w:rsidRPr="00E92000">
        <w:rPr>
          <w:sz w:val="22"/>
          <w:szCs w:val="22"/>
        </w:rPr>
        <w:t>ziałanie mięśni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negatywny wpływ środków dopingujących (hormonalnych) na zdrowie człowieka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</w:t>
      </w:r>
      <w:r w:rsidR="00DC3C04" w:rsidRPr="00E92000">
        <w:rPr>
          <w:sz w:val="22"/>
          <w:szCs w:val="22"/>
        </w:rPr>
        <w:t>naje na ilustracji wady postawy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klasyfikuje składniki odżywcze na budulcowe, energetyczne, regulujące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rozróżnia witaminy rozpuszczalne w wodzie i w tłuszczach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rolę poszczególnych rodzajów zębów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wskazuje odcinki przewodu pokarmowego na planszy lub modelu oraz rozpoznaje wątrobę i trzustkę na schemacie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konsekwencje zdrowotne niewłaściwego odżywiania się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ind w:right="-134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dlaczego należy stosować dietę zróżnicowaną i dostosowaną do potrzeb organizmu (wiek, stan zdrowia, tryb życia, aktywność fizyczna, pora roku itp.)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przyczyny próchnicy i chorób układu pokarmowego oraz układu krwionośnego;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krwi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głównych</w:t>
      </w:r>
      <w:r w:rsidR="00DC3C04" w:rsidRPr="00E92000">
        <w:rPr>
          <w:sz w:val="22"/>
          <w:szCs w:val="22"/>
        </w:rPr>
        <w:t xml:space="preserve"> składników krwi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c</w:t>
      </w:r>
      <w:r w:rsidR="00DC3C04" w:rsidRPr="00E92000">
        <w:rPr>
          <w:sz w:val="22"/>
          <w:szCs w:val="22"/>
        </w:rPr>
        <w:t>o to jest konflikt serologiczny</w:t>
      </w:r>
    </w:p>
    <w:p w:rsidR="007E5DCC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budowę i funkcje żył, tętnic oraz naczyń włosowatych</w:t>
      </w:r>
      <w:r w:rsidR="007E5DCC" w:rsidRPr="00E92000">
        <w:rPr>
          <w:rFonts w:ascii="Times New Roman" w:hAnsi="Times New Roman" w:cs="Times New Roman"/>
        </w:rPr>
        <w:t xml:space="preserve"> 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na podstawie ilustracji omawia mały i duży obieg krwi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funkcje układu limfatycznego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rozróżnia odporność wrodzoną i nabytą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różnice między surowicą a szczepionką 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narządów, które można przeszczepić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przyczynę choroby AIDS</w:t>
      </w:r>
    </w:p>
    <w:p w:rsidR="00DC3C04" w:rsidRPr="00E92000" w:rsidRDefault="00DC3C04" w:rsidP="007E5DCC">
      <w:pPr>
        <w:pStyle w:val="TableParagraph"/>
        <w:tabs>
          <w:tab w:val="left" w:pos="222"/>
        </w:tabs>
        <w:ind w:left="1440" w:right="378" w:firstLine="0"/>
        <w:jc w:val="both"/>
        <w:rPr>
          <w:rFonts w:ascii="Times New Roman" w:hAnsi="Times New Roman" w:cs="Times New Roman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 ocenę dobrą</w:t>
      </w:r>
      <w:r w:rsidRPr="00E92000">
        <w:rPr>
          <w:color w:val="000000"/>
          <w:sz w:val="22"/>
          <w:szCs w:val="22"/>
        </w:rPr>
        <w:t xml:space="preserve"> 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A0652C" w:rsidRPr="00E92000" w:rsidRDefault="00A0652C" w:rsidP="007E5DCC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na konkretnych przykładach zależn</w:t>
      </w:r>
      <w:r w:rsidR="00DC3C04" w:rsidRPr="00E92000">
        <w:rPr>
          <w:sz w:val="22"/>
          <w:szCs w:val="22"/>
        </w:rPr>
        <w:t>ość funkcji skóry od jej budowy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</w:t>
      </w:r>
      <w:r w:rsidR="00DC3C04" w:rsidRPr="00E92000">
        <w:rPr>
          <w:sz w:val="22"/>
          <w:szCs w:val="22"/>
        </w:rPr>
        <w:t>yjaśnia, czym są alergie skórne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kości budujące szkielet osiowy, kości tworzące obręcze barkową </w:t>
      </w:r>
      <w:r w:rsidRPr="00E92000">
        <w:rPr>
          <w:sz w:val="22"/>
          <w:szCs w:val="22"/>
        </w:rPr>
        <w:br/>
        <w:t>i miedniczną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funkcje szkieletu osiowego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porównuje </w:t>
      </w:r>
      <w:r w:rsidR="00DC3C04" w:rsidRPr="00E92000">
        <w:rPr>
          <w:sz w:val="22"/>
          <w:szCs w:val="22"/>
        </w:rPr>
        <w:t>budowę kończyny górnej i dolnej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połączenia kości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znaczenie składników chemicznych w budowie kości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warunki prawidłowej pracy mięśni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przyczyny wad postawy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sposoby zapobiegania deformacjom szkieletu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przyczyny chorób aparatu ruchu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rolę składników pokarmowych w organizmie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rodzaje witamin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znaczenie błonnika w prawidłowym funkcjonowaniu układu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systematycznego spożywania owoców i warzyw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i skutki niedoboru witamin A, C, B6, B12, kwasu foliowego, D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i skutki niedoboru składników mineralnych (Mg, Fe, Ca)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omawia znaczenie makroelementów i mikroelementów w organizmie człowieka 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zęby człowieka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poszczególnych odcinków przewodu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miejsce trawienia białek, tłuszczów i cukrów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choroby układu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określa, w jakiej sytuacji dochodzi do konfliktu serologicznego i przewiduje jego skutki;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funkcje elementów układu krążenia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drogę krwi płyn</w:t>
      </w:r>
      <w:r w:rsidR="00DC3C04" w:rsidRPr="00E92000">
        <w:rPr>
          <w:sz w:val="22"/>
          <w:szCs w:val="22"/>
        </w:rPr>
        <w:t>ącej w małym i dużym krwiobiegu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mechanizm pracy serca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wyjaśnia, różnicę między ciśnieniem skurczowym a ciśnieniem rozkurczowym krwi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zasady prof</w:t>
      </w:r>
      <w:r w:rsidR="00DC3C04" w:rsidRPr="00E92000">
        <w:rPr>
          <w:rFonts w:ascii="Times New Roman" w:hAnsi="Times New Roman" w:cs="Times New Roman"/>
        </w:rPr>
        <w:t>ilaktyki chorób układu krążenia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49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znaczenie aktywności fizycznej i prawidłowej diety dla właściwego funkcjonowania układu krwionośnego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rolę poszczególnych elementów układu limfatycznego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2"/>
        </w:tabs>
        <w:ind w:right="47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rodzaje odporności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odróżnia działanie szczepionki od działania surowicy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sposoby nabywania odporności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1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wskazuje drogi zakażenia się HIV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uzasadnia, że alergia jest związana z nadwrażliwością układu odpornościowego</w:t>
      </w:r>
      <w:r w:rsidR="0054571E">
        <w:rPr>
          <w:rFonts w:ascii="Times New Roman" w:hAnsi="Times New Roman" w:cs="Times New Roman"/>
        </w:rPr>
        <w:t xml:space="preserve"> </w:t>
      </w: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bardzo dobrą</w:t>
      </w:r>
      <w:r w:rsidRPr="00E92000">
        <w:rPr>
          <w:color w:val="000000"/>
          <w:sz w:val="22"/>
          <w:szCs w:val="22"/>
        </w:rPr>
        <w:t xml:space="preserve"> </w:t>
      </w:r>
    </w:p>
    <w:p w:rsidR="00226F22" w:rsidRPr="00E92000" w:rsidRDefault="00226F22" w:rsidP="007E5D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E92000">
        <w:rPr>
          <w:rFonts w:ascii="Times New Roman" w:hAnsi="Times New Roman" w:cs="Times New Roman"/>
          <w:color w:val="000000"/>
          <w:u w:val="single"/>
        </w:rPr>
        <w:t>Uczeń</w:t>
      </w:r>
      <w:r w:rsidR="00A0652C" w:rsidRPr="00E92000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współzależność poszczególnych</w:t>
      </w:r>
      <w:r w:rsidR="00DC3C04" w:rsidRPr="00E92000">
        <w:rPr>
          <w:color w:val="000000"/>
          <w:sz w:val="22"/>
          <w:szCs w:val="22"/>
        </w:rPr>
        <w:t xml:space="preserve"> układów w organizmie człowieka</w:t>
      </w:r>
      <w:r w:rsidRPr="00E92000">
        <w:rPr>
          <w:color w:val="000000"/>
          <w:sz w:val="22"/>
          <w:szCs w:val="22"/>
        </w:rPr>
        <w:t xml:space="preserve">  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doświadczenie wykazujące</w:t>
      </w:r>
      <w:r w:rsidR="00DC3C04" w:rsidRPr="00E92000">
        <w:rPr>
          <w:color w:val="000000"/>
          <w:sz w:val="22"/>
          <w:szCs w:val="22"/>
        </w:rPr>
        <w:t>, że skóra jest narządem zmysłu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ocenia wpły</w:t>
      </w:r>
      <w:r w:rsidR="00DC3C04" w:rsidRPr="00E92000">
        <w:rPr>
          <w:color w:val="000000"/>
          <w:sz w:val="22"/>
          <w:szCs w:val="22"/>
        </w:rPr>
        <w:t>w promieni słonecznych na skórę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porów</w:t>
      </w:r>
      <w:r w:rsidR="00DC3C04" w:rsidRPr="00E92000">
        <w:rPr>
          <w:color w:val="000000"/>
          <w:sz w:val="22"/>
          <w:szCs w:val="22"/>
        </w:rPr>
        <w:t>nuje kości o różnych kształtach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wyjaśnia związek budowy </w:t>
      </w:r>
      <w:r w:rsidR="00DC3C04" w:rsidRPr="00E92000">
        <w:rPr>
          <w:color w:val="000000"/>
          <w:sz w:val="22"/>
          <w:szCs w:val="22"/>
        </w:rPr>
        <w:t>stawu z zakresem ruchu kończyny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planuje i przeprowadza doświadczenie wykazujące skład chemiczny </w:t>
      </w:r>
      <w:r w:rsidR="00DC3C04" w:rsidRPr="00E92000">
        <w:rPr>
          <w:color w:val="000000"/>
          <w:sz w:val="22"/>
          <w:szCs w:val="22"/>
        </w:rPr>
        <w:t>kości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uzasadnia konieczność regularnych ćwiczeń gimnastycznych dla prawidłowej budow</w:t>
      </w:r>
      <w:r w:rsidR="00DC3C04" w:rsidRPr="00E92000">
        <w:rPr>
          <w:color w:val="000000"/>
          <w:sz w:val="22"/>
          <w:szCs w:val="22"/>
        </w:rPr>
        <w:t>y i funkcjonowania układu ruchu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przedstawia rolę i współdziałanie mięśni, ścięgien, kośc</w:t>
      </w:r>
      <w:r w:rsidR="00DC3C04" w:rsidRPr="00E92000">
        <w:rPr>
          <w:color w:val="000000"/>
          <w:sz w:val="22"/>
          <w:szCs w:val="22"/>
        </w:rPr>
        <w:t>i i stawów w wykonywaniu ruchów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i przeprowadza doświadczenie wykrywające obecność wybranych składników pokar</w:t>
      </w:r>
      <w:r w:rsidR="00DC3C04" w:rsidRPr="00E92000">
        <w:rPr>
          <w:color w:val="000000"/>
          <w:sz w:val="22"/>
          <w:szCs w:val="22"/>
        </w:rPr>
        <w:t>mowych w produktach spożywczych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analizuje konsekwencje zdrowot</w:t>
      </w:r>
      <w:r w:rsidR="00DC3C04" w:rsidRPr="00E92000">
        <w:rPr>
          <w:color w:val="000000"/>
          <w:sz w:val="22"/>
          <w:szCs w:val="22"/>
        </w:rPr>
        <w:t>ne niewłaściwego odżywiania się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analizuje skutki niedoboru witamin, </w:t>
      </w:r>
      <w:r w:rsidR="00DC3C04" w:rsidRPr="00E92000">
        <w:rPr>
          <w:color w:val="000000"/>
          <w:sz w:val="22"/>
          <w:szCs w:val="22"/>
        </w:rPr>
        <w:t>makroelementów i mikroelementów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omawia znaczenie procesu trawienia i wchłani</w:t>
      </w:r>
      <w:r w:rsidR="00DC3C04" w:rsidRPr="00E92000">
        <w:rPr>
          <w:color w:val="000000"/>
          <w:sz w:val="22"/>
          <w:szCs w:val="22"/>
        </w:rPr>
        <w:t>ania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omawia związek budowy poszczególnych elementów układu</w:t>
      </w:r>
      <w:r w:rsidR="00DC3C04" w:rsidRPr="00E92000">
        <w:rPr>
          <w:color w:val="000000"/>
          <w:sz w:val="22"/>
          <w:szCs w:val="22"/>
        </w:rPr>
        <w:t xml:space="preserve"> pokarmowego z pełnioną funkcją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opisuje procesy trawienia we wszystkich odcinkach przewodu pokarmowego;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zależność między higieną odżywiania się a profilaktyką chorób układu pokarmow</w:t>
      </w:r>
      <w:r w:rsidR="00DC3C04" w:rsidRPr="00E92000">
        <w:rPr>
          <w:color w:val="000000"/>
          <w:sz w:val="22"/>
          <w:szCs w:val="22"/>
        </w:rPr>
        <w:t>ego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przeprowadza doświadczenie badające wpływ substancji zawartych w ślinie </w:t>
      </w:r>
      <w:r w:rsidR="00DC3C04" w:rsidRPr="00E92000">
        <w:rPr>
          <w:color w:val="000000"/>
          <w:sz w:val="22"/>
          <w:szCs w:val="22"/>
        </w:rPr>
        <w:t>na trawienie skrobi</w:t>
      </w:r>
      <w:r w:rsidRPr="00E92000">
        <w:rPr>
          <w:color w:val="000000"/>
          <w:sz w:val="22"/>
          <w:szCs w:val="22"/>
        </w:rPr>
        <w:t xml:space="preserve"> 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rozpoznaje elementy morfotyczne krwi na pod</w:t>
      </w:r>
      <w:r w:rsidR="00DC3C04" w:rsidRPr="00E92000">
        <w:rPr>
          <w:color w:val="000000"/>
          <w:sz w:val="22"/>
          <w:szCs w:val="22"/>
        </w:rPr>
        <w:t>stawie obserwacji mikroskopowej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przedstawia s</w:t>
      </w:r>
      <w:r w:rsidR="00DC3C04" w:rsidRPr="00E92000">
        <w:rPr>
          <w:color w:val="000000"/>
          <w:sz w:val="22"/>
          <w:szCs w:val="22"/>
        </w:rPr>
        <w:t>połeczne znaczenie krwiodawstwa</w:t>
      </w:r>
      <w:r w:rsidRPr="00E92000">
        <w:rPr>
          <w:color w:val="000000"/>
          <w:sz w:val="22"/>
          <w:szCs w:val="22"/>
        </w:rPr>
        <w:t xml:space="preserve"> 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związek budowy naczyń krwionośnych z</w:t>
      </w:r>
      <w:r w:rsidR="00DC3C04" w:rsidRPr="00E92000">
        <w:rPr>
          <w:color w:val="000000"/>
          <w:sz w:val="22"/>
          <w:szCs w:val="22"/>
        </w:rPr>
        <w:t xml:space="preserve"> pełnionymi przez nie funkcjami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analizuje krąże</w:t>
      </w:r>
      <w:r w:rsidR="00DC3C04" w:rsidRPr="00E92000">
        <w:rPr>
          <w:color w:val="000000"/>
          <w:sz w:val="22"/>
          <w:szCs w:val="22"/>
        </w:rPr>
        <w:t>nie krwi w obiegu dużym i małym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i przeprowadza doświadczenie wykazujące wpływ wysiłku fizycznego n</w:t>
      </w:r>
      <w:r w:rsidR="00DC3C04" w:rsidRPr="00E92000">
        <w:rPr>
          <w:color w:val="000000"/>
          <w:sz w:val="22"/>
          <w:szCs w:val="22"/>
        </w:rPr>
        <w:t>a zmiany tętna i ciśnienia krwi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wyjaśnia znaczenie badań profilaktycznych chorób układu krwionośnego, pomiar</w:t>
      </w:r>
      <w:r w:rsidR="00DC3C04" w:rsidRPr="00E92000">
        <w:rPr>
          <w:color w:val="000000"/>
          <w:sz w:val="22"/>
          <w:szCs w:val="22"/>
        </w:rPr>
        <w:t>u tętna i ciśnienia tętniczego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porównuje istotę d</w:t>
      </w:r>
      <w:r w:rsidR="00DC3C04" w:rsidRPr="00E92000">
        <w:rPr>
          <w:color w:val="000000"/>
          <w:sz w:val="22"/>
          <w:szCs w:val="22"/>
        </w:rPr>
        <w:t>ziałania szczepionek i surowicy</w:t>
      </w:r>
    </w:p>
    <w:p w:rsidR="00DC3C04" w:rsidRPr="00E92000" w:rsidRDefault="00DC3C04" w:rsidP="007E5DCC">
      <w:pPr>
        <w:pStyle w:val="Akapitzlist"/>
        <w:tabs>
          <w:tab w:val="left" w:pos="150"/>
        </w:tabs>
        <w:jc w:val="both"/>
        <w:rPr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celującą</w:t>
      </w:r>
    </w:p>
    <w:p w:rsidR="00226F22" w:rsidRPr="00E92000" w:rsidRDefault="00226F22" w:rsidP="007E5DCC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2000">
        <w:rPr>
          <w:rFonts w:ascii="Times New Roman" w:hAnsi="Times New Roman" w:cs="Times New Roman"/>
          <w:color w:val="000000"/>
          <w:u w:val="single"/>
        </w:rPr>
        <w:t>Uczeń</w:t>
      </w:r>
      <w:r w:rsidR="00B44DC2" w:rsidRPr="00E92000">
        <w:rPr>
          <w:rFonts w:ascii="Times New Roman" w:hAnsi="Times New Roman" w:cs="Times New Roman"/>
          <w:color w:val="000000"/>
          <w:u w:val="single"/>
        </w:rPr>
        <w:t>: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między budową a funkcją poszczególnych tkanek zwierzęcych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tworzy mapę pojęciową ilustrującą hierarchiczną budowę organizmu człowieka</w:t>
      </w:r>
    </w:p>
    <w:p w:rsidR="00226F2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 i planuje doświadczenie wykazujące, że skóra jest narządem zmysłu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przygotowuje pytania i przeprowadza wywiad z lekarzem lub pielęgniarką na temat chorób skóry oraz profilaktyki czerniaka i grzybicy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 xml:space="preserve">wyszukuje w różnych źródłach informacje do projektu edukacyjnego na temat chorób, profilaktyki i pielęgnacji skóry młodzieńczej 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klasyfikuje podane kości pod względem kształtów na przykładzie własnego organizmu wykazuje związek budowy kości z ich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charakteryzuje oba typy szpiku kostnego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samodzielnie wykonuje doświadczenie wykazujące skład chemiczny kości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budowy poszczególnych kręgów kręgosłupa z pełnioną przez nie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wykazuje związek budowy odcinków kręgosłupa z pełnioną przez nie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charakteryzuje funkcje kończyn: górnej i dolnej oraz wykazuje ich związek z funkcjonowaniem człowieka w środowisku na przykładzie własnego organizmu analizuje współdziałanie mięśni, ścięgien, kości i stawów w wykonywaniu ruchów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ćwiczenia zapobiegające deformacjom kręgosłupa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ćwiczenia rehabilitacyjne likwidujące płaskostopie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regularnych ćwiczeń gimnastycznych dla prawidłowego funkcjonowania aparatu ruchu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samodzielnie przeprowadza doświadczenie badające wpływ substancji zawartych w ślinie na trawienie skrobi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lastRenderedPageBreak/>
        <w:t xml:space="preserve">analizuje zależność między rodzajami spożywanych pokarmów a funkcjonowaniem organizmu 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informacje dotyczące roli błonnika w prawidłowym funkcjonowaniu przewodu pokarmowego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informacje, planuje i wykonuje doświadczenie dotyczące wykrywania witaminy C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informacje, planuje i przeprowadza doświadczenie badające wpływ substancji zawartych w ślinie na trawienie skrobi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stosowania zróżnicowanej diety dostosowanej do potrzeb organizmu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dbania o zęby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przygotowuje i prezentuje wystąpienie w dowolnej formie na temat chorób związanych z zaburzeniami łaknienia i przemiany materii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badań przesiewowych w celu wykrywania wczesnych stadiów raka jelita grubego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potrzebę wykonywania badań zapobiegających konfliktowi serologicznemu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wyniki laboratoryjnego badania krwi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przepływu krwi w naczyniach z wymianą gazową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przeprowadza doświadczenie wykazujące wpływ wysiłku fizycznego na zmiany tętna i ciśnienia krwi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w dowolnej formie materiały edukacyjne oświaty zdrowotnej na temat chorób społecznych: miażdżycy, nadciśnienia tętniczego i zawałów serca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porównuje układ limfatyczny z układem krwionośnym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wykaz szczepień w swojej książeczce zdrowia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ocenia znaczenie szczepień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przedstawia znaczenie przeszczepów oraz zgody na transplantację narządów po śmierci</w:t>
      </w:r>
    </w:p>
    <w:p w:rsidR="00B44DC2" w:rsidRPr="00E92000" w:rsidRDefault="00B44DC2" w:rsidP="007E5D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umanist521PL-Roman" w:hAnsi="Times New Roman" w:cs="Times New Roman"/>
          <w:b/>
          <w:color w:val="000000"/>
        </w:rPr>
      </w:pPr>
    </w:p>
    <w:p w:rsidR="00B44DC2" w:rsidRPr="00E92000" w:rsidRDefault="00B44DC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B44DC2" w:rsidRPr="00E92000" w:rsidRDefault="00B44DC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na roczne oceny klasyfikacyjne z biologii w klasie 7</w:t>
      </w:r>
    </w:p>
    <w:p w:rsidR="00B44DC2" w:rsidRPr="00E92000" w:rsidRDefault="0054571E" w:rsidP="00E9200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>
        <w:rPr>
          <w:rFonts w:eastAsia="Humanist521PL-Roman"/>
          <w:b/>
          <w:color w:val="000000"/>
          <w:sz w:val="22"/>
          <w:szCs w:val="22"/>
        </w:rPr>
        <w:t>rok szkolny 2023/2024</w:t>
      </w:r>
    </w:p>
    <w:p w:rsidR="00226F22" w:rsidRPr="00E92000" w:rsidRDefault="00226F22" w:rsidP="007E5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E92000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E92000">
        <w:rPr>
          <w:rFonts w:eastAsia="Humanist521PL-Roman"/>
          <w:b/>
          <w:sz w:val="22"/>
          <w:szCs w:val="22"/>
        </w:rPr>
        <w:t xml:space="preserve">Ocenę niedostateczną </w:t>
      </w:r>
      <w:r w:rsidRPr="00E92000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E92000">
        <w:rPr>
          <w:b/>
          <w:bCs/>
          <w:sz w:val="22"/>
          <w:szCs w:val="22"/>
        </w:rPr>
        <w:t>Wymagania edukacyjne</w:t>
      </w:r>
      <w:r w:rsidRPr="00E92000">
        <w:rPr>
          <w:b/>
          <w:sz w:val="22"/>
          <w:szCs w:val="22"/>
        </w:rPr>
        <w:t xml:space="preserve"> na ocenę dopuszczającą</w:t>
      </w:r>
    </w:p>
    <w:p w:rsidR="00226F22" w:rsidRPr="00E92000" w:rsidRDefault="00226F22" w:rsidP="007E5DCC">
      <w:pPr>
        <w:pStyle w:val="Akapitzlist"/>
        <w:jc w:val="both"/>
        <w:rPr>
          <w:sz w:val="22"/>
          <w:szCs w:val="22"/>
          <w:u w:val="single"/>
        </w:rPr>
      </w:pPr>
      <w:r w:rsidRPr="00E92000">
        <w:rPr>
          <w:sz w:val="22"/>
          <w:szCs w:val="22"/>
          <w:u w:val="single"/>
        </w:rPr>
        <w:t>Uczeń:</w:t>
      </w:r>
    </w:p>
    <w:p w:rsidR="00E92000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odcinki układu oddechowego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narządy biorące udział w procesie wentylacji płuc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definiuje mitochondrium jako miejsce oddychania komórkowego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chorób układu oddechowego, wydalniczego, nerwowego, rozrodczego oraz choroby oczu i uszu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narządy układu wydalniczego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przykłady substancji, które są wydalane przez organizm człowieka;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gruczoły dokrewne i przykłady hormonów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wylicza elementy budowy ośrodkowego i obwodowego układu nerwowego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wymienia rodzaje </w:t>
      </w:r>
      <w:r w:rsidR="00DC3C04" w:rsidRPr="00E92000">
        <w:rPr>
          <w:rFonts w:ascii="Times New Roman" w:hAnsi="Times New Roman" w:cs="Times New Roman"/>
        </w:rPr>
        <w:t>odruchów i podaje ich przykłady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czynniki powodujące stres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trzech chorób spowodowanych stresem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elementy budowy oka i ucha oraz ich funkcje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wady wzroku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zasady higieny oczu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zmysłu smaku, powonienia i dotyku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rozmieszczenie receptorów dotyku, smaku i powonienia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podstawowe smaki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wylicza b</w:t>
      </w:r>
      <w:r w:rsidR="00DC3C04" w:rsidRPr="00E92000">
        <w:rPr>
          <w:sz w:val="22"/>
          <w:szCs w:val="22"/>
        </w:rPr>
        <w:t>odźce odbierane przez skórę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męskie i żeńskie </w:t>
      </w:r>
      <w:r w:rsidR="00DC3C04" w:rsidRPr="00E92000">
        <w:rPr>
          <w:sz w:val="22"/>
          <w:szCs w:val="22"/>
        </w:rPr>
        <w:t>narządy rozrodcze i ich funkcje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męskie i żeńskie cechy płciowe</w:t>
      </w:r>
    </w:p>
    <w:p w:rsidR="00226F22" w:rsidRPr="00E92000" w:rsidRDefault="00E92000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</w:t>
      </w:r>
      <w:r w:rsidR="00226F22" w:rsidRPr="00E92000">
        <w:rPr>
          <w:sz w:val="22"/>
          <w:szCs w:val="22"/>
        </w:rPr>
        <w:t>ymienia żeńskie i męskie hormony płciowe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wymienia kolejne fazy cyklu miesiączkowego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rodzaje komórek płciowych 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etapy rozwoju człowieka (płodowego i zarodkowego)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dojrzałości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własnymi słowami wyjaśnia, na czym polega homeostaza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definiuje zdrowie, jako stan równowagi środowiska wewnętrznego organizmu a chorobę jako zaburzenie homeostazy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używek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E92000">
        <w:rPr>
          <w:sz w:val="22"/>
          <w:szCs w:val="22"/>
        </w:rPr>
        <w:t>wymienia skutki zażywania niektórych substancji psychoaktywnych na stan zdrowia</w:t>
      </w:r>
    </w:p>
    <w:p w:rsidR="00226F22" w:rsidRPr="00E92000" w:rsidRDefault="00226F22" w:rsidP="007E5DCC">
      <w:pPr>
        <w:pStyle w:val="Akapitzlist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92000">
        <w:rPr>
          <w:b/>
          <w:bCs/>
          <w:sz w:val="22"/>
          <w:szCs w:val="22"/>
        </w:rPr>
        <w:t>Wymagania edukacyjne</w:t>
      </w:r>
      <w:r w:rsidRPr="00E92000">
        <w:rPr>
          <w:b/>
          <w:sz w:val="22"/>
          <w:szCs w:val="22"/>
        </w:rPr>
        <w:t xml:space="preserve"> na ocenę dostateczną</w:t>
      </w:r>
      <w:r w:rsidRPr="00E92000">
        <w:rPr>
          <w:sz w:val="22"/>
          <w:szCs w:val="22"/>
        </w:rPr>
        <w:t xml:space="preserve"> </w:t>
      </w:r>
    </w:p>
    <w:p w:rsidR="00226F22" w:rsidRPr="00E92000" w:rsidRDefault="00A0652C" w:rsidP="007E5DCC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E92000">
        <w:rPr>
          <w:rFonts w:ascii="Times New Roman" w:hAnsi="Times New Roman" w:cs="Times New Roman"/>
          <w:u w:val="single"/>
        </w:rPr>
        <w:t>Uczeń:</w:t>
      </w:r>
    </w:p>
    <w:p w:rsidR="0054571E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4571E">
        <w:rPr>
          <w:sz w:val="22"/>
          <w:szCs w:val="22"/>
        </w:rPr>
        <w:t>rozpoznaje (np. na schemacie) elementy układu oddechowego, wydalniczego, nerwowego, hormonalnego, męskiego i żeńskiego układu rozrodczego</w:t>
      </w:r>
    </w:p>
    <w:p w:rsidR="00226F22" w:rsidRPr="0054571E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4571E">
        <w:rPr>
          <w:sz w:val="22"/>
          <w:szCs w:val="22"/>
        </w:rPr>
        <w:t>demonstruje na sobie mechani</w:t>
      </w:r>
      <w:r w:rsidR="006C1DF7" w:rsidRPr="0054571E">
        <w:rPr>
          <w:sz w:val="22"/>
          <w:szCs w:val="22"/>
        </w:rPr>
        <w:t>zm wdechu i wydechu i go omawia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27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zawartość gazów w powietrzu wdychanym i wydychanym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</w:t>
      </w:r>
      <w:r w:rsidR="006C1DF7" w:rsidRPr="00E92000">
        <w:rPr>
          <w:sz w:val="22"/>
          <w:szCs w:val="22"/>
        </w:rPr>
        <w:t>naczenie oddychania komórkowego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sposoby zapobiegania chorobom układu oddechoweg</w:t>
      </w:r>
      <w:r w:rsidR="006C1DF7" w:rsidRPr="00E92000">
        <w:rPr>
          <w:rFonts w:ascii="Times New Roman" w:hAnsi="Times New Roman" w:cs="Times New Roman"/>
        </w:rPr>
        <w:t>o, wydalniczego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drogi wydalania zbędnych produktów przemiany materii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istotę procesu wydalania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przyczyny chorób układu wydalniczego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na ilustracji położenie najważniejszych gruczołów dokrewnych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na ilustracji ośrodkowy i obwodowy układ nerwowy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układu nerwowego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82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odróżnia odruchy warunkowe i bezwarunkowe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na podstawie ilu</w:t>
      </w:r>
      <w:r w:rsidR="006C1DF7" w:rsidRPr="00E92000">
        <w:rPr>
          <w:sz w:val="22"/>
          <w:szCs w:val="22"/>
        </w:rPr>
        <w:t>stracji drogę impulsu nerwowego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sposoby radzenia sobie ze stresem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chorobom układu nerwowego charakterystyczne objawy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na ilustracji elementy budowy oka, ucha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elementów budowy oka i ucha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wyróżnia ucho zewnętrzne, środkowe i wewnętrzne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przyczyny powstawania wad wzroku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krótkowzroczność i dalekowzroczność na ilustracji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zmysłu równowagi, smaku, węchu i dotyku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opisuje plemnika i komórkę jajową i określa ich rolę w procesie zapłodnienia 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żeńskiego i męskiego układu rozrodczego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fazy cyklu miesiączkowego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podstawowe zasady profilaktyki chorób przenoszonych drogą płciową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wpływ różnych czynników na prawidłowy rozwój zarodka i płodu;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podaje przykłady </w:t>
      </w:r>
      <w:r w:rsidR="006C1DF7" w:rsidRPr="00E92000">
        <w:rPr>
          <w:sz w:val="22"/>
          <w:szCs w:val="22"/>
        </w:rPr>
        <w:t>równowagi wewnętrznej organizmu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przykłady cho</w:t>
      </w:r>
      <w:r w:rsidR="006C1DF7" w:rsidRPr="00E92000">
        <w:rPr>
          <w:sz w:val="22"/>
          <w:szCs w:val="22"/>
        </w:rPr>
        <w:t>rób zakaźnych i cywilizacyjnych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0"/>
        </w:tabs>
        <w:ind w:right="11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negatywny wpływ na zdrowie człowieka niektórych </w:t>
      </w:r>
      <w:r w:rsidR="0054571E">
        <w:rPr>
          <w:rFonts w:ascii="Times New Roman" w:hAnsi="Times New Roman" w:cs="Times New Roman"/>
        </w:rPr>
        <w:t>substancji psychoaktywnych oraz</w:t>
      </w:r>
      <w:r w:rsidR="0054571E">
        <w:rPr>
          <w:rFonts w:ascii="Times New Roman" w:hAnsi="Times New Roman" w:cs="Times New Roman"/>
        </w:rPr>
        <w:br/>
        <w:t xml:space="preserve"> </w:t>
      </w:r>
      <w:r w:rsidRPr="00E92000">
        <w:rPr>
          <w:rFonts w:ascii="Times New Roman" w:hAnsi="Times New Roman" w:cs="Times New Roman"/>
        </w:rPr>
        <w:t>nadużywania kofeiny i niektórych leków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2145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 ocenę dobrą</w:t>
      </w:r>
      <w:r w:rsidRPr="00E92000">
        <w:rPr>
          <w:color w:val="000000"/>
          <w:sz w:val="22"/>
          <w:szCs w:val="22"/>
        </w:rPr>
        <w:t xml:space="preserve"> </w:t>
      </w:r>
    </w:p>
    <w:p w:rsidR="00A0652C" w:rsidRPr="00E92000" w:rsidRDefault="00226F22" w:rsidP="00E92000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9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dyfuzję O</w:t>
      </w:r>
      <w:r w:rsidRPr="00E92000">
        <w:rPr>
          <w:rFonts w:ascii="Times New Roman" w:hAnsi="Times New Roman" w:cs="Times New Roman"/>
          <w:position w:val="-3"/>
        </w:rPr>
        <w:t xml:space="preserve">2 </w:t>
      </w:r>
      <w:r w:rsidRPr="00E92000">
        <w:rPr>
          <w:rFonts w:ascii="Times New Roman" w:hAnsi="Times New Roman" w:cs="Times New Roman"/>
        </w:rPr>
        <w:t>i CO</w:t>
      </w:r>
      <w:r w:rsidRPr="00E92000">
        <w:rPr>
          <w:rFonts w:ascii="Times New Roman" w:hAnsi="Times New Roman" w:cs="Times New Roman"/>
          <w:position w:val="-3"/>
        </w:rPr>
        <w:t>2</w:t>
      </w:r>
      <w:r w:rsidRPr="00E92000">
        <w:rPr>
          <w:rFonts w:ascii="Times New Roman" w:hAnsi="Times New Roman" w:cs="Times New Roman"/>
        </w:rPr>
        <w:t xml:space="preserve"> zachodzącą w pęcherzykach płucnych</w:t>
      </w:r>
    </w:p>
    <w:p w:rsidR="00A0652C" w:rsidRPr="00E92000" w:rsidRDefault="00A0652C" w:rsidP="00E920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funkcje elementów układu oddechowego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34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 zależność między liczbą oddechów a wysiłkiem fizycznym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z pomocą nauczyciela omawia doświadczenie wykrywające obecność CO</w:t>
      </w:r>
      <w:r w:rsidRPr="00E92000">
        <w:rPr>
          <w:position w:val="-3"/>
          <w:sz w:val="22"/>
          <w:szCs w:val="22"/>
        </w:rPr>
        <w:t>2</w:t>
      </w:r>
      <w:r w:rsidRPr="00E92000">
        <w:rPr>
          <w:sz w:val="22"/>
          <w:szCs w:val="22"/>
        </w:rPr>
        <w:t xml:space="preserve"> </w:t>
      </w:r>
      <w:r w:rsidR="006C1DF7" w:rsidRPr="00E92000">
        <w:rPr>
          <w:sz w:val="22"/>
          <w:szCs w:val="22"/>
        </w:rPr>
        <w:t xml:space="preserve"> </w:t>
      </w:r>
      <w:r w:rsidRPr="00E92000">
        <w:rPr>
          <w:sz w:val="22"/>
          <w:szCs w:val="22"/>
        </w:rPr>
        <w:t>w wydychanym powietrzu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sposób magazynowania energii w ATP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25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objawy wybranych chorób układu oddechowego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wydalanie i defekację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na podstawie ilustracji proces powstawania moczu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65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wyjaśnia znaczenie wykonywania badań kontrolnych moczu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przyporządkowuje hormony do odpowiednich</w:t>
      </w:r>
      <w:r w:rsidRPr="00E92000">
        <w:rPr>
          <w:rFonts w:ascii="Times New Roman" w:hAnsi="Times New Roman" w:cs="Times New Roman"/>
          <w:spacing w:val="-21"/>
        </w:rPr>
        <w:t xml:space="preserve"> </w:t>
      </w:r>
      <w:r w:rsidRPr="00E92000">
        <w:rPr>
          <w:rFonts w:ascii="Times New Roman" w:hAnsi="Times New Roman" w:cs="Times New Roman"/>
        </w:rPr>
        <w:t>gruczołów, które je wytwarzają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działanie insuliny i glukagonu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działanie ośrodkowego i obwodowego układu nerwowego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odruchy warunkowe i bezwarunkowe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łuk odruchowy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dodatni i ujemny wpływ stresu na funkcjonowanie organizmu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przyczyny nerwic oraz rozpoznaje cechy depresji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związek budowy elementów oka z pełnionymi przez nie funkcjami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przedstawia funkcje elementów budowy oka w </w:t>
      </w:r>
      <w:r w:rsidR="006C1DF7" w:rsidRPr="00E92000">
        <w:rPr>
          <w:sz w:val="22"/>
          <w:szCs w:val="22"/>
        </w:rPr>
        <w:t>powstawaniu obrazu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ucha zewnętrz</w:t>
      </w:r>
      <w:r w:rsidR="006C1DF7" w:rsidRPr="00E92000">
        <w:rPr>
          <w:sz w:val="22"/>
          <w:szCs w:val="22"/>
        </w:rPr>
        <w:t>nego, środkowego i wewnętrznego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</w:t>
      </w:r>
      <w:r w:rsidR="006C1DF7" w:rsidRPr="00E92000">
        <w:rPr>
          <w:sz w:val="22"/>
          <w:szCs w:val="22"/>
        </w:rPr>
        <w:t>zuje wady wzroku i choroby oczu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sposób korygowania wad wzroku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6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wskazuje lokalizację receptorów słuchu i równowa</w:t>
      </w:r>
      <w:r w:rsidR="006C1DF7" w:rsidRPr="00E92000">
        <w:rPr>
          <w:rFonts w:ascii="Times New Roman" w:hAnsi="Times New Roman" w:cs="Times New Roman"/>
        </w:rPr>
        <w:t>gi w uchu, smaku węchu i dotyku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wpływ hałasu na zdrowie człowieka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męskie i żeńskie pierwszo-, drugo-</w:t>
      </w:r>
      <w:r w:rsidR="006C1DF7" w:rsidRPr="00E92000">
        <w:rPr>
          <w:sz w:val="22"/>
          <w:szCs w:val="22"/>
        </w:rPr>
        <w:t xml:space="preserve"> i trzeciorzędowe cechy płciowe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wewnętrznych narządów rozrodczych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interpretuje ilustracje przebiegu cyklu miesiączkowego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konieczność regularnych wizyt u ginekologa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chorobom ich charakterystyczne objawy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okres rozwoju płodowego i wskazane okresy rozwojowe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cechy i przebieg fizycznego, psychicznego i społecznego dojrzewania człowieka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homeostazę na przykładzie mechanizmu termoregulacji u człowieka lub mechanizmu regulacji poziomu glukozy we krwi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zależność działania układów: nerwowego, pokarmowego i krwionośnego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0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wymienia najważniejsze choroby człowieka wywoływane przez </w:t>
      </w:r>
      <w:r w:rsidRPr="00E92000">
        <w:rPr>
          <w:rFonts w:ascii="Times New Roman" w:hAnsi="Times New Roman" w:cs="Times New Roman"/>
          <w:spacing w:val="-3"/>
        </w:rPr>
        <w:t>wirusy,</w:t>
      </w:r>
      <w:r w:rsidRPr="00E92000">
        <w:rPr>
          <w:rFonts w:ascii="Times New Roman" w:hAnsi="Times New Roman" w:cs="Times New Roman"/>
        </w:rPr>
        <w:t xml:space="preserve"> bakterie, pro</w:t>
      </w:r>
      <w:r w:rsidR="00E92000" w:rsidRPr="00E92000">
        <w:rPr>
          <w:rFonts w:ascii="Times New Roman" w:hAnsi="Times New Roman" w:cs="Times New Roman"/>
        </w:rPr>
        <w:t xml:space="preserve">tisty i pasożyty zwierzęce oraz </w:t>
      </w:r>
      <w:r w:rsidRPr="00E92000">
        <w:rPr>
          <w:rFonts w:ascii="Times New Roman" w:hAnsi="Times New Roman" w:cs="Times New Roman"/>
        </w:rPr>
        <w:t>przedstawia zasady profilaktyki tych chorób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podstawowe zasady profilaktyki 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opisuje wpływ działania na organizm alkoholu, </w:t>
      </w:r>
      <w:r w:rsidR="006C1DF7" w:rsidRPr="00E92000">
        <w:rPr>
          <w:rFonts w:ascii="Times New Roman" w:hAnsi="Times New Roman" w:cs="Times New Roman"/>
        </w:rPr>
        <w:t>narkotyków, nikotyny, dopalaczy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znaczenie profilaktyki uzależnień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2000">
        <w:rPr>
          <w:b/>
          <w:bCs/>
          <w:sz w:val="22"/>
          <w:szCs w:val="22"/>
        </w:rPr>
        <w:t xml:space="preserve">Wymagania edukacyjne </w:t>
      </w:r>
      <w:r w:rsidRPr="00E92000">
        <w:rPr>
          <w:b/>
          <w:sz w:val="22"/>
          <w:szCs w:val="22"/>
        </w:rPr>
        <w:t>na ocenę bardzo dobrą</w:t>
      </w:r>
      <w:r w:rsidRPr="00E92000">
        <w:rPr>
          <w:sz w:val="22"/>
          <w:szCs w:val="22"/>
        </w:rPr>
        <w:t xml:space="preserve"> </w:t>
      </w:r>
    </w:p>
    <w:p w:rsidR="00A0652C" w:rsidRPr="00E92000" w:rsidRDefault="00226F22" w:rsidP="007E5D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Humanist521PL-Roman" w:hAnsi="Times New Roman" w:cs="Times New Roman"/>
          <w:color w:val="000000"/>
          <w:u w:val="single"/>
        </w:rPr>
      </w:pPr>
      <w:r w:rsidRPr="00E92000">
        <w:rPr>
          <w:rFonts w:ascii="Times New Roman" w:hAnsi="Times New Roman" w:cs="Times New Roman"/>
          <w:u w:val="single"/>
        </w:rPr>
        <w:t>Uczeń</w:t>
      </w:r>
      <w:r w:rsidR="00A0652C" w:rsidRPr="00E92000">
        <w:rPr>
          <w:rFonts w:ascii="Times New Roman" w:hAnsi="Times New Roman" w:cs="Times New Roman"/>
          <w:u w:val="single"/>
        </w:rPr>
        <w:t>: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przebieg wymia</w:t>
      </w:r>
      <w:r w:rsidR="006C1DF7" w:rsidRPr="00E92000">
        <w:rPr>
          <w:sz w:val="22"/>
          <w:szCs w:val="22"/>
        </w:rPr>
        <w:t>ny gazowej w tkankach i płucach</w:t>
      </w:r>
    </w:p>
    <w:p w:rsidR="00A0652C" w:rsidRPr="00E92000" w:rsidRDefault="00A0652C" w:rsidP="00E92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związek budowy elementów układu oddechowego z pełnioną funkcją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1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planuje i wykonuje obserwację wpływu wysiłku fizycznego na częstość oddechów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38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wyszukuje odpowiednie informacje, planuje doświadczenie wykazujące obecność CO</w:t>
      </w:r>
      <w:r w:rsidRPr="00E92000">
        <w:rPr>
          <w:rFonts w:ascii="Times New Roman" w:hAnsi="Times New Roman" w:cs="Times New Roman"/>
          <w:position w:val="-3"/>
        </w:rPr>
        <w:t>2</w:t>
      </w:r>
      <w:r w:rsidRPr="00E92000">
        <w:rPr>
          <w:rFonts w:ascii="Times New Roman" w:hAnsi="Times New Roman" w:cs="Times New Roman"/>
        </w:rPr>
        <w:t xml:space="preserve"> w wydychanym powietrzu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zależność między ilością mitochondriów a zapotrzebowaniem narządów na energię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wpływ palenia tytoniu i zanieczyszczeń pyłowych na prawidłowe funkcjonowanie układu oddechowego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68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rolę układu wydalniczego w prawidłowym funkcjonowaniu całego organizmu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4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 konieczność picia dużych ilości wody podczas leczenia chorób nerek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ocenia rolę dializy w ratowaniu życia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 konieczność regularnego opróżniania pęcherza moczowego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biologiczną rolę hormonu wzrostu, tyroksyny, insuliny, adrenaliny,</w:t>
      </w:r>
      <w:r w:rsidRPr="00E92000">
        <w:rPr>
          <w:rFonts w:ascii="Times New Roman" w:hAnsi="Times New Roman" w:cs="Times New Roman"/>
          <w:spacing w:val="-14"/>
        </w:rPr>
        <w:t xml:space="preserve"> </w:t>
      </w:r>
      <w:r w:rsidRPr="00E92000">
        <w:rPr>
          <w:rFonts w:ascii="Times New Roman" w:hAnsi="Times New Roman" w:cs="Times New Roman"/>
        </w:rPr>
        <w:t>testosteronu, estrogenów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wyjaśnia, na czym polega antagonistyczne działanie insuliny i glukagonu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funkcje współczulnej i przywspółczulnej części autonomicznego układu nerwowego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graficznie drogę impulsu nerwowego w łuku odruchowym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demonstruje na koledze odruch kolanowy i wyjaśnia działanie tego odruchu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przyczyny chorób układu nerwowego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przeprowadza doświadczenie sprawdzające gęstość rozmieszczenia receptorów w skórze różnych części ciała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20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przeprowadza doświadczenie wykazujące obecność tarczy nerwu wzrokowego w oku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ilustruje za pomocą prostego rysunku drogę światła w oku i powstawanie obrazu na siatkówce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wykazuje zależność między produkcją hormonów płciowych a zmianami zachodzącymi w ciele mężczyzny i kobiety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związek budowy gamet z</w:t>
      </w:r>
      <w:r w:rsidR="006C1DF7" w:rsidRPr="00E92000">
        <w:rPr>
          <w:sz w:val="22"/>
          <w:szCs w:val="22"/>
        </w:rPr>
        <w:t xml:space="preserve"> pełnionymi przez nie funkcjami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zmiany hormonalne i zmiany w macicy zachodzące w trakcie cyklu miesiączkowym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okresom rozwojowym zmiany zachodzące w organizmie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uzasadnia konieczność wykonywania badań kontrolnych, jako sposobu wczesnego wykrywania raka piersi, szyjki macic i raka prostaty 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współdziałanie poszczególnych układów narządów w utrzymaniu niektórych parametrów środowiska wewnętrznego na określonym poziomie (temperatura, poziom glukozy we krwi, ilość wody w organizmie)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okresowego wykonywania podstawowych badań kontrolnych</w:t>
      </w:r>
    </w:p>
    <w:p w:rsidR="0054571E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162"/>
        <w:jc w:val="both"/>
        <w:rPr>
          <w:rFonts w:ascii="Times New Roman" w:hAnsi="Times New Roman" w:cs="Times New Roman"/>
        </w:rPr>
      </w:pPr>
      <w:r w:rsidRPr="0054571E">
        <w:rPr>
          <w:rFonts w:ascii="Times New Roman" w:hAnsi="Times New Roman" w:cs="Times New Roman"/>
        </w:rPr>
        <w:t>uzasadnia, że antybiotyki i inne leki należy stosować zgodnie z zaleceniami lekarza (dawka, godziny przyjmowania leku i długość kuracji)</w:t>
      </w:r>
    </w:p>
    <w:p w:rsidR="00226F22" w:rsidRPr="00E92000" w:rsidRDefault="0054571E" w:rsidP="00E92000">
      <w:pPr>
        <w:pStyle w:val="TableParagraph"/>
        <w:numPr>
          <w:ilvl w:val="0"/>
          <w:numId w:val="11"/>
        </w:numPr>
        <w:tabs>
          <w:tab w:val="left" w:pos="0"/>
        </w:tabs>
        <w:ind w:right="162"/>
        <w:jc w:val="both"/>
        <w:rPr>
          <w:rFonts w:ascii="Times New Roman" w:hAnsi="Times New Roman" w:cs="Times New Roman"/>
        </w:rPr>
      </w:pPr>
      <w:r w:rsidRPr="0054571E">
        <w:rPr>
          <w:rFonts w:ascii="Times New Roman" w:hAnsi="Times New Roman" w:cs="Times New Roman"/>
        </w:rPr>
        <w:t xml:space="preserve"> </w:t>
      </w:r>
      <w:r w:rsidR="00226F22" w:rsidRPr="0054571E">
        <w:rPr>
          <w:rFonts w:ascii="Times New Roman" w:hAnsi="Times New Roman" w:cs="Times New Roman"/>
        </w:rPr>
        <w:t>wykazuje zależność między przyjmowaniem używek a powstawaniem nałogu</w:t>
      </w:r>
    </w:p>
    <w:p w:rsidR="00226F22" w:rsidRPr="00E92000" w:rsidRDefault="00226F22" w:rsidP="007E5DC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celującą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7E5DCC" w:rsidRPr="00E92000">
        <w:rPr>
          <w:color w:val="000000"/>
          <w:sz w:val="22"/>
          <w:szCs w:val="22"/>
          <w:u w:val="single"/>
        </w:rPr>
        <w:t>:</w:t>
      </w:r>
    </w:p>
    <w:p w:rsidR="00226F22" w:rsidRPr="00E92000" w:rsidRDefault="00226F22" w:rsidP="007E5DCC">
      <w:pPr>
        <w:pStyle w:val="Default"/>
        <w:jc w:val="both"/>
        <w:rPr>
          <w:color w:val="000000" w:themeColor="text1"/>
          <w:sz w:val="22"/>
          <w:szCs w:val="22"/>
        </w:rPr>
      </w:pPr>
      <w:r w:rsidRPr="00E92000">
        <w:rPr>
          <w:color w:val="000000" w:themeColor="text1"/>
          <w:sz w:val="22"/>
          <w:szCs w:val="22"/>
        </w:rPr>
        <w:t xml:space="preserve">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wykonuje z dowolnych materiałów model</w:t>
      </w:r>
      <w:r w:rsidR="00E92000" w:rsidRPr="00E92000">
        <w:rPr>
          <w:sz w:val="22"/>
          <w:szCs w:val="22"/>
        </w:rPr>
        <w:t>e</w:t>
      </w:r>
      <w:r w:rsidRPr="00E92000">
        <w:rPr>
          <w:sz w:val="22"/>
          <w:szCs w:val="22"/>
        </w:rPr>
        <w:t xml:space="preserve"> układu oddechowego</w:t>
      </w:r>
      <w:r w:rsidR="00E92000" w:rsidRPr="00E92000">
        <w:rPr>
          <w:sz w:val="22"/>
          <w:szCs w:val="22"/>
        </w:rPr>
        <w:t xml:space="preserve">, moczowego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odpowiednie metody i bada pojemność własnych płuc</w:t>
      </w:r>
    </w:p>
    <w:p w:rsidR="00C625E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zapisuje za pomocą symboli chemicznych równanie reakcji ilustrujące utlenianie glukozy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tworzy schemat przemian substancji odżywczych od zjedzenia do wydalenia lub defekacji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wyniki laboratoryjnego badania moczu i na tej podstawie określa stan zdrowia własnego układu wydalniczego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na ilustracji przebieg dializy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uzasadnia, że nie należy bez konsultacji z lekarzem przyjmować preparatów i leków hormonalnych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analizuje i wykazuje różnice między cukrzycą typu I a cukrzycą typu II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ocenia rolę regulacji nerwowo-hormonalnej w prawidłowym funkcjonowaniu całego organizmu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nadrzędną funkcję mózgowia w stosunku do pozostałych części układu nerwowego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dowodzi znaczenia odruchów warunkowych i bezwarunkowych w życiu człowieka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związek między prawidłowym wysypianiem się a funkcjonowaniem organizmu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wykonuje w dowolnej formie prezentację na temat profilaktyki uzależnień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przeprowadza doświadczenie wykazujące obecność tarczy nerwu wzrokowego w oku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ilustruje za pomocą prostego rysunku drogę światła w oku oraz tłumaczy powstawanie i odbieranie wrażeń wzrokowych, używając odpowiedniej terminologii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przebieg bodźca słuchowego, uwzględniając przetwarzanie fal dźwiękowych na impulsy nerwowe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informacje na temat źródeł hałasu w swoim miejscu zamieszkania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źródła hałasu w najbliższym otoczeniu i wskazuje na sposoby jego ograniczenia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planuje i wykonuje doświadczenie dotyczące rozmieszczenia kubków smakowych na języku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wspólną funkcjonalność prącia jako narządu wydalania i narządu rozrodczego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podobieństwa i różnice w budowie</w:t>
      </w:r>
      <w:r w:rsidR="007E5DCC" w:rsidRPr="00E92000">
        <w:rPr>
          <w:sz w:val="22"/>
          <w:szCs w:val="22"/>
        </w:rPr>
        <w:t xml:space="preserve"> </w:t>
      </w:r>
      <w:r w:rsidRPr="00E92000">
        <w:rPr>
          <w:sz w:val="22"/>
          <w:szCs w:val="22"/>
        </w:rPr>
        <w:t>męskich i żeńskich układów narządów: rozrodczego i wydalniczego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wyznacza dni płodne i niepłodne u kobiet w różnych dniach cyklu miesiączkowego i z różną długością cyklu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w różnych źródłach informacje na temat rozwoju prenatalnego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tworzy w dowolnej formie prezentację na temat dojrzewania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w różnych źródłach informacje na temat planowanych szczepień przeciwko wirusowi brodawczaka, wywołującemu raka szyjki macicy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i wykazuje rolę regulacji nerwowo-hormonalnej w utrzymaniu homeostazy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formułuje argumenty przemawiające za tym, że nie należy bez wyraźnej potrzeby przyjmować ogólnodostępnych leków oraz suplementów</w:t>
      </w:r>
    </w:p>
    <w:sectPr w:rsidR="00B44DC2" w:rsidRPr="00E92000" w:rsidSect="004004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33" w:rsidRDefault="00F54833" w:rsidP="004F3659">
      <w:pPr>
        <w:spacing w:after="0" w:line="240" w:lineRule="auto"/>
      </w:pPr>
      <w:r>
        <w:separator/>
      </w:r>
    </w:p>
  </w:endnote>
  <w:endnote w:type="continuationSeparator" w:id="1">
    <w:p w:rsidR="00F54833" w:rsidRDefault="00F54833" w:rsidP="004F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5D6C5F">
        <w:pPr>
          <w:pStyle w:val="Stopka"/>
          <w:jc w:val="right"/>
        </w:pPr>
        <w:r>
          <w:fldChar w:fldCharType="begin"/>
        </w:r>
        <w:r w:rsidR="00226F22">
          <w:instrText xml:space="preserve"> PAGE   \* MERGEFORMAT </w:instrText>
        </w:r>
        <w:r>
          <w:fldChar w:fldCharType="separate"/>
        </w:r>
        <w:r w:rsidR="004640B0">
          <w:rPr>
            <w:noProof/>
          </w:rPr>
          <w:t>4</w:t>
        </w:r>
        <w:r>
          <w:fldChar w:fldCharType="end"/>
        </w:r>
      </w:p>
    </w:sdtContent>
  </w:sdt>
  <w:p w:rsidR="008675AE" w:rsidRDefault="00F548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33" w:rsidRDefault="00F54833" w:rsidP="004F3659">
      <w:pPr>
        <w:spacing w:after="0" w:line="240" w:lineRule="auto"/>
      </w:pPr>
      <w:r>
        <w:separator/>
      </w:r>
    </w:p>
  </w:footnote>
  <w:footnote w:type="continuationSeparator" w:id="1">
    <w:p w:rsidR="00F54833" w:rsidRDefault="00F54833" w:rsidP="004F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96"/>
    <w:multiLevelType w:val="hybridMultilevel"/>
    <w:tmpl w:val="8298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D0E"/>
    <w:multiLevelType w:val="hybridMultilevel"/>
    <w:tmpl w:val="0182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AC1"/>
    <w:multiLevelType w:val="hybridMultilevel"/>
    <w:tmpl w:val="69B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29A0"/>
    <w:multiLevelType w:val="hybridMultilevel"/>
    <w:tmpl w:val="31D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1952"/>
    <w:multiLevelType w:val="hybridMultilevel"/>
    <w:tmpl w:val="43BE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1583"/>
    <w:multiLevelType w:val="hybridMultilevel"/>
    <w:tmpl w:val="0A9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7F75"/>
    <w:multiLevelType w:val="hybridMultilevel"/>
    <w:tmpl w:val="22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02F8"/>
    <w:multiLevelType w:val="hybridMultilevel"/>
    <w:tmpl w:val="3710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7984"/>
    <w:multiLevelType w:val="hybridMultilevel"/>
    <w:tmpl w:val="0F4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34A31"/>
    <w:multiLevelType w:val="hybridMultilevel"/>
    <w:tmpl w:val="0F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22"/>
    <w:rsid w:val="001D593D"/>
    <w:rsid w:val="002129D2"/>
    <w:rsid w:val="00226F22"/>
    <w:rsid w:val="00327D40"/>
    <w:rsid w:val="00377E9E"/>
    <w:rsid w:val="004640B0"/>
    <w:rsid w:val="004E6FEE"/>
    <w:rsid w:val="004F3659"/>
    <w:rsid w:val="0054571E"/>
    <w:rsid w:val="0055351E"/>
    <w:rsid w:val="005C13D4"/>
    <w:rsid w:val="005D6C5F"/>
    <w:rsid w:val="006C1DF7"/>
    <w:rsid w:val="006E7B77"/>
    <w:rsid w:val="007B6414"/>
    <w:rsid w:val="007E5DCC"/>
    <w:rsid w:val="007E7110"/>
    <w:rsid w:val="008175C3"/>
    <w:rsid w:val="008276BD"/>
    <w:rsid w:val="0085750B"/>
    <w:rsid w:val="009B05FF"/>
    <w:rsid w:val="00A0652C"/>
    <w:rsid w:val="00B44DC2"/>
    <w:rsid w:val="00BD1D80"/>
    <w:rsid w:val="00C325F9"/>
    <w:rsid w:val="00C625E2"/>
    <w:rsid w:val="00DC3C04"/>
    <w:rsid w:val="00DF5530"/>
    <w:rsid w:val="00E92000"/>
    <w:rsid w:val="00F5016C"/>
    <w:rsid w:val="00F54833"/>
    <w:rsid w:val="00F6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6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22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qFormat/>
    <w:rsid w:val="00226F2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2983</Words>
  <Characters>17903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8</cp:revision>
  <dcterms:created xsi:type="dcterms:W3CDTF">2022-09-16T15:02:00Z</dcterms:created>
  <dcterms:modified xsi:type="dcterms:W3CDTF">2023-09-15T15:47:00Z</dcterms:modified>
</cp:coreProperties>
</file>